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18" w:type="dxa"/>
        <w:tblLook w:val="04A0" w:firstRow="1" w:lastRow="0" w:firstColumn="1" w:lastColumn="0" w:noHBand="0" w:noVBand="1"/>
      </w:tblPr>
      <w:tblGrid>
        <w:gridCol w:w="3438"/>
        <w:gridCol w:w="5580"/>
      </w:tblGrid>
      <w:tr w:rsidR="00A55615" w:rsidTr="00C2133B">
        <w:trPr>
          <w:trHeight w:val="536"/>
        </w:trPr>
        <w:tc>
          <w:tcPr>
            <w:tcW w:w="3438" w:type="dxa"/>
            <w:vAlign w:val="center"/>
          </w:tcPr>
          <w:p w:rsidR="00A55615" w:rsidRDefault="00A55615" w:rsidP="00A55615">
            <w:pPr>
              <w:spacing w:after="0" w:line="240" w:lineRule="auto"/>
              <w:jc w:val="center"/>
              <w:rPr>
                <w:b/>
                <w:szCs w:val="28"/>
              </w:rPr>
            </w:pPr>
            <w:r>
              <w:rPr>
                <w:b/>
                <w:szCs w:val="28"/>
              </w:rPr>
              <w:t xml:space="preserve">ỦY BAN NHÂN DÂN </w:t>
            </w:r>
          </w:p>
          <w:p w:rsidR="00A55615" w:rsidRDefault="00A55615" w:rsidP="00A55615">
            <w:pPr>
              <w:spacing w:after="160" w:line="240" w:lineRule="auto"/>
              <w:jc w:val="center"/>
              <w:rPr>
                <w:b/>
                <w:szCs w:val="28"/>
              </w:rPr>
            </w:pPr>
            <w:r>
              <w:rPr>
                <w:noProof/>
                <w:szCs w:val="28"/>
              </w:rPr>
              <mc:AlternateContent>
                <mc:Choice Requires="wps">
                  <w:drawing>
                    <wp:anchor distT="0" distB="0" distL="114300" distR="114300" simplePos="0" relativeHeight="251664384" behindDoc="0" locked="0" layoutInCell="1" allowOverlap="1" wp14:anchorId="26880E72" wp14:editId="4C9EE602">
                      <wp:simplePos x="0" y="0"/>
                      <wp:positionH relativeFrom="column">
                        <wp:posOffset>661035</wp:posOffset>
                      </wp:positionH>
                      <wp:positionV relativeFrom="paragraph">
                        <wp:posOffset>194310</wp:posOffset>
                      </wp:positionV>
                      <wp:extent cx="590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05pt,15.3pt" to="98.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"/>
                  </w:pict>
                </mc:Fallback>
              </mc:AlternateContent>
            </w:r>
            <w:r>
              <w:rPr>
                <w:b/>
                <w:szCs w:val="28"/>
              </w:rPr>
              <w:t>TỈNH ĐẮK NÔNG</w:t>
            </w:r>
          </w:p>
          <w:p w:rsidR="00A55615" w:rsidRDefault="00A55615" w:rsidP="00A55615">
            <w:pPr>
              <w:spacing w:after="0" w:line="240" w:lineRule="auto"/>
              <w:rPr>
                <w:szCs w:val="28"/>
              </w:rPr>
            </w:pPr>
            <w:r>
              <w:rPr>
                <w:szCs w:val="28"/>
              </w:rPr>
              <w:t xml:space="preserve">    Số:          /TTr-UBND-</w:t>
            </w:r>
          </w:p>
        </w:tc>
        <w:tc>
          <w:tcPr>
            <w:tcW w:w="5580" w:type="dxa"/>
            <w:vAlign w:val="center"/>
          </w:tcPr>
          <w:p w:rsidR="00A55615" w:rsidRDefault="00A55615" w:rsidP="00A55615">
            <w:pPr>
              <w:spacing w:after="0" w:line="240" w:lineRule="auto"/>
              <w:ind w:left="-108" w:right="-108"/>
              <w:jc w:val="center"/>
              <w:rPr>
                <w:b/>
                <w:sz w:val="26"/>
                <w:szCs w:val="26"/>
              </w:rPr>
            </w:pPr>
            <w:r>
              <w:rPr>
                <w:b/>
                <w:sz w:val="26"/>
                <w:szCs w:val="26"/>
              </w:rPr>
              <w:t>CỘNG HÒA XÃ HỘI CHỦ NGHĨA VIỆT NAM</w:t>
            </w:r>
          </w:p>
          <w:p w:rsidR="00A55615" w:rsidRDefault="00A55615" w:rsidP="00A55615">
            <w:pPr>
              <w:spacing w:after="160" w:line="240" w:lineRule="auto"/>
              <w:jc w:val="center"/>
              <w:rPr>
                <w:szCs w:val="28"/>
              </w:rPr>
            </w:pPr>
            <w:r>
              <w:rPr>
                <w:noProof/>
                <w:szCs w:val="28"/>
              </w:rPr>
              <mc:AlternateContent>
                <mc:Choice Requires="wps">
                  <w:drawing>
                    <wp:anchor distT="0" distB="0" distL="114300" distR="114300" simplePos="0" relativeHeight="251665408" behindDoc="0" locked="0" layoutInCell="1" allowOverlap="1" wp14:anchorId="06EAB638" wp14:editId="755D2D80">
                      <wp:simplePos x="0" y="0"/>
                      <wp:positionH relativeFrom="column">
                        <wp:posOffset>709295</wp:posOffset>
                      </wp:positionH>
                      <wp:positionV relativeFrom="paragraph">
                        <wp:posOffset>231775</wp:posOffset>
                      </wp:positionV>
                      <wp:extent cx="2015490" cy="0"/>
                      <wp:effectExtent l="0" t="0" r="228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5490"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5pt,18.25pt" to="214.5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"/>
                  </w:pict>
                </mc:Fallback>
              </mc:AlternateContent>
            </w:r>
            <w:r>
              <w:rPr>
                <w:b/>
                <w:szCs w:val="28"/>
              </w:rPr>
              <w:t>Độc lập - Tự do - Hạnh phúc</w:t>
            </w:r>
          </w:p>
          <w:p w:rsidR="00A55615" w:rsidRDefault="00A55615" w:rsidP="00A55615">
            <w:pPr>
              <w:spacing w:after="0" w:line="240" w:lineRule="auto"/>
              <w:jc w:val="center"/>
              <w:rPr>
                <w:sz w:val="14"/>
              </w:rPr>
            </w:pPr>
            <w:r>
              <w:rPr>
                <w:i/>
                <w:szCs w:val="28"/>
              </w:rPr>
              <w:t>Đắk Nông, ngày      tháng 11  năm 2022</w:t>
            </w:r>
          </w:p>
        </w:tc>
      </w:tr>
    </w:tbl>
    <w:p w:rsidR="00A55615" w:rsidRDefault="00A55615">
      <w:pPr>
        <w:shd w:val="clear" w:color="auto" w:fill="FFFFFF"/>
        <w:spacing w:after="0" w:line="240" w:lineRule="auto"/>
        <w:jc w:val="both"/>
        <w:rPr>
          <w:rFonts w:cs="Times New Roman"/>
          <w:b/>
          <w:sz w:val="26"/>
          <w:szCs w:val="26"/>
        </w:rPr>
      </w:pPr>
      <w:r>
        <w:rPr>
          <w:rFonts w:cs="Times New Roman"/>
          <w:b/>
          <w:sz w:val="26"/>
          <w:szCs w:val="26"/>
        </w:rPr>
        <w:t xml:space="preserve"> (DỰ THẢO)</w:t>
      </w:r>
    </w:p>
    <w:p w:rsidR="00FD33BB" w:rsidRDefault="00FD33BB">
      <w:pPr>
        <w:shd w:val="clear" w:color="auto" w:fill="FFFFFF"/>
        <w:spacing w:after="0" w:line="240" w:lineRule="auto"/>
        <w:jc w:val="center"/>
        <w:rPr>
          <w:rFonts w:cs="Times New Roman"/>
          <w:b/>
          <w:bCs/>
          <w:szCs w:val="28"/>
        </w:rPr>
      </w:pPr>
    </w:p>
    <w:p w:rsidR="00FD33BB" w:rsidRDefault="00E2581F">
      <w:pPr>
        <w:shd w:val="clear" w:color="auto" w:fill="FFFFFF"/>
        <w:spacing w:after="0" w:line="240" w:lineRule="auto"/>
        <w:jc w:val="center"/>
        <w:rPr>
          <w:rFonts w:cs="Times New Roman"/>
          <w:b/>
          <w:bCs/>
          <w:szCs w:val="28"/>
        </w:rPr>
      </w:pPr>
      <w:r>
        <w:rPr>
          <w:rFonts w:cs="Times New Roman"/>
          <w:b/>
          <w:bCs/>
          <w:szCs w:val="28"/>
        </w:rPr>
        <w:t>TỜ TRÌNH</w:t>
      </w:r>
    </w:p>
    <w:p w:rsidR="00FD33BB" w:rsidRPr="00A55615" w:rsidRDefault="00E2581F">
      <w:pPr>
        <w:spacing w:after="0" w:line="240" w:lineRule="auto"/>
        <w:jc w:val="center"/>
        <w:rPr>
          <w:rFonts w:cs="Times New Roman"/>
          <w:b/>
          <w:spacing w:val="-4"/>
          <w:szCs w:val="28"/>
        </w:rPr>
      </w:pPr>
      <w:r w:rsidRPr="00A55615">
        <w:rPr>
          <w:rFonts w:cs="Times New Roman"/>
          <w:b/>
          <w:spacing w:val="-4"/>
          <w:szCs w:val="28"/>
        </w:rPr>
        <w:t>Về việc ban hành Nghị quyết quy định một số chính sách thực hiện mục tiêu giảm nghèo bền vững giai đoạn 2022</w:t>
      </w:r>
      <w:r w:rsidR="00A55615">
        <w:rPr>
          <w:rFonts w:cs="Times New Roman"/>
          <w:b/>
          <w:spacing w:val="-4"/>
          <w:szCs w:val="28"/>
        </w:rPr>
        <w:t>-</w:t>
      </w:r>
      <w:r w:rsidRPr="00A55615">
        <w:rPr>
          <w:rFonts w:cs="Times New Roman"/>
          <w:b/>
          <w:spacing w:val="-4"/>
          <w:szCs w:val="28"/>
        </w:rPr>
        <w:t xml:space="preserve">2025 trên địa bàn tỉnh Đắk Nông </w:t>
      </w:r>
    </w:p>
    <w:p w:rsidR="00FD33BB" w:rsidRDefault="00A55615">
      <w:pPr>
        <w:spacing w:before="120" w:after="120" w:line="312" w:lineRule="auto"/>
        <w:jc w:val="center"/>
        <w:rPr>
          <w:rFonts w:cs="Times New Roman"/>
          <w:szCs w:val="28"/>
        </w:rPr>
      </w:pPr>
      <w:r w:rsidRPr="00A55615">
        <w:rPr>
          <w:rFonts w:cs="Times New Roman"/>
          <w:b/>
          <w:noProof/>
          <w:spacing w:val="-4"/>
          <w:szCs w:val="28"/>
        </w:rPr>
        <mc:AlternateContent>
          <mc:Choice Requires="wps">
            <w:drawing>
              <wp:anchor distT="0" distB="0" distL="114300" distR="114300" simplePos="0" relativeHeight="251659264" behindDoc="0" locked="0" layoutInCell="1" allowOverlap="1" wp14:anchorId="7326751F" wp14:editId="25682378">
                <wp:simplePos x="0" y="0"/>
                <wp:positionH relativeFrom="margin">
                  <wp:posOffset>2236000</wp:posOffset>
                </wp:positionH>
                <wp:positionV relativeFrom="paragraph">
                  <wp:posOffset>70155</wp:posOffset>
                </wp:positionV>
                <wp:extent cx="1445895" cy="0"/>
                <wp:effectExtent l="0" t="0" r="20955" b="19050"/>
                <wp:wrapNone/>
                <wp:docPr id="1" name="AutoShape 6"/>
                <wp:cNvGraphicFramePr/>
                <a:graphic xmlns:a="http://schemas.openxmlformats.org/drawingml/2006/main">
                  <a:graphicData uri="http://schemas.microsoft.com/office/word/2010/wordprocessingShape">
                    <wps:wsp>
                      <wps:cNvCnPr/>
                      <wps:spPr>
                        <a:xfrm>
                          <a:off x="0" y="0"/>
                          <a:ext cx="144589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76.05pt;margin-top:5.5pt;width:113.85pt;height:0;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">
                <w10:wrap anchorx="margin"/>
              </v:shape>
            </w:pict>
          </mc:Fallback>
        </mc:AlternateContent>
      </w:r>
    </w:p>
    <w:p w:rsidR="00FD33BB" w:rsidRPr="00A55615" w:rsidRDefault="00E2581F" w:rsidP="000709D0">
      <w:pPr>
        <w:spacing w:after="0" w:line="240" w:lineRule="auto"/>
        <w:jc w:val="center"/>
        <w:rPr>
          <w:rFonts w:cs="Times New Roman"/>
          <w:szCs w:val="28"/>
        </w:rPr>
      </w:pPr>
      <w:r>
        <w:rPr>
          <w:rFonts w:cs="Times New Roman"/>
          <w:szCs w:val="28"/>
        </w:rPr>
        <w:t>Kính gửi: Thường trực Hội đồng nhân dân tỉ</w:t>
      </w:r>
      <w:r w:rsidR="00A55615">
        <w:rPr>
          <w:rFonts w:cs="Times New Roman"/>
          <w:szCs w:val="28"/>
        </w:rPr>
        <w:t>nh</w:t>
      </w:r>
    </w:p>
    <w:p w:rsidR="00A55615" w:rsidRPr="00A55615" w:rsidRDefault="00A55615">
      <w:pPr>
        <w:spacing w:before="120" w:after="120" w:line="312" w:lineRule="auto"/>
        <w:ind w:firstLine="567"/>
        <w:jc w:val="both"/>
        <w:rPr>
          <w:rFonts w:cs="Times New Roman"/>
          <w:szCs w:val="28"/>
        </w:rPr>
      </w:pPr>
    </w:p>
    <w:p w:rsidR="00FD33BB" w:rsidRPr="000709D0" w:rsidRDefault="00E2581F" w:rsidP="000709D0">
      <w:pPr>
        <w:spacing w:before="140" w:after="140" w:line="240" w:lineRule="auto"/>
        <w:ind w:firstLine="567"/>
        <w:jc w:val="both"/>
        <w:rPr>
          <w:rFonts w:cs="Times New Roman"/>
          <w:szCs w:val="28"/>
        </w:rPr>
      </w:pPr>
      <w:r w:rsidRPr="00A55615">
        <w:rPr>
          <w:rFonts w:cs="Times New Roman"/>
          <w:szCs w:val="28"/>
        </w:rPr>
        <w:t>Că</w:t>
      </w:r>
      <w:r w:rsidRPr="000709D0">
        <w:rPr>
          <w:rFonts w:cs="Times New Roman"/>
          <w:szCs w:val="28"/>
        </w:rPr>
        <w:t>n cứ Luật Tổ chức chính quyền địa phương ngày 19 tháng 6 năm 2015; Luật sửa đổi, bổ sung một số điều của Luật Tổ chức Chính phủ và Luật Tổ chức chính quyền địa phương ngày 22 tháng 11 năm 2019;</w:t>
      </w:r>
    </w:p>
    <w:p w:rsidR="00FD33BB" w:rsidRPr="000709D0" w:rsidRDefault="00E2581F" w:rsidP="000709D0">
      <w:pPr>
        <w:shd w:val="clear" w:color="auto" w:fill="FFFFFF"/>
        <w:spacing w:before="140" w:after="140" w:line="240" w:lineRule="auto"/>
        <w:ind w:firstLine="567"/>
        <w:jc w:val="both"/>
        <w:rPr>
          <w:rFonts w:cs="Times New Roman"/>
          <w:iCs/>
          <w:szCs w:val="28"/>
          <w:lang w:val="nl-NL"/>
        </w:rPr>
      </w:pPr>
      <w:r w:rsidRPr="000709D0">
        <w:rPr>
          <w:rFonts w:cs="Times New Roman"/>
          <w:iCs/>
          <w:szCs w:val="28"/>
          <w:lang w:val="nl-NL"/>
        </w:rPr>
        <w:t>Căn cứ Luật Ngân sách nhà nước ngày 25 tháng 6 năm 2015;</w:t>
      </w:r>
    </w:p>
    <w:p w:rsidR="00FD33BB" w:rsidRPr="000709D0" w:rsidRDefault="00E2581F" w:rsidP="000709D0">
      <w:pPr>
        <w:spacing w:before="140" w:after="140" w:line="240" w:lineRule="auto"/>
        <w:ind w:firstLine="567"/>
        <w:jc w:val="both"/>
        <w:rPr>
          <w:rFonts w:cs="Times New Roman"/>
          <w:iCs/>
          <w:spacing w:val="4"/>
          <w:szCs w:val="28"/>
        </w:rPr>
      </w:pPr>
      <w:r w:rsidRPr="000709D0">
        <w:rPr>
          <w:rFonts w:cs="Times New Roman"/>
          <w:iCs/>
          <w:spacing w:val="4"/>
          <w:szCs w:val="28"/>
        </w:rPr>
        <w:t>Căn cứ Luật Ban hành văn bản quy phạm pháp luật ngày 22 tháng 6 năm 2015; Luật sửa đổi, bổ sung một số điều của Luật Ban hành văn bản quy phạm pháp luật ngày 18 tháng 6 năm 2020;</w:t>
      </w:r>
    </w:p>
    <w:p w:rsidR="00FD33BB" w:rsidRPr="000709D0" w:rsidRDefault="00E2581F" w:rsidP="000709D0">
      <w:pPr>
        <w:spacing w:before="140" w:after="140" w:line="240" w:lineRule="auto"/>
        <w:ind w:firstLine="567"/>
        <w:jc w:val="both"/>
        <w:rPr>
          <w:rFonts w:cs="Times New Roman"/>
          <w:szCs w:val="28"/>
        </w:rPr>
      </w:pPr>
      <w:r w:rsidRPr="000709D0">
        <w:rPr>
          <w:rFonts w:cs="Times New Roman"/>
          <w:iCs/>
          <w:szCs w:val="28"/>
          <w:lang w:val="vi-VN"/>
        </w:rPr>
        <w:t>Căn cứ Luật Bảo hiểm y tế ngày 14 tháng 11 năm 2008, Luật sửa đổi bổ sung một số điều của Luật Bảo hi</w:t>
      </w:r>
      <w:r w:rsidRPr="000709D0">
        <w:rPr>
          <w:rFonts w:cs="Times New Roman"/>
          <w:iCs/>
          <w:szCs w:val="28"/>
        </w:rPr>
        <w:t>ể</w:t>
      </w:r>
      <w:r w:rsidRPr="000709D0">
        <w:rPr>
          <w:rFonts w:cs="Times New Roman"/>
          <w:iCs/>
          <w:szCs w:val="28"/>
          <w:lang w:val="vi-VN"/>
        </w:rPr>
        <w:t>m y tế ngày 13 tháng 6 năm 2014;</w:t>
      </w:r>
    </w:p>
    <w:p w:rsidR="00FD33BB" w:rsidRPr="000709D0" w:rsidRDefault="00E2581F" w:rsidP="000709D0">
      <w:pPr>
        <w:spacing w:before="140" w:after="140" w:line="240" w:lineRule="auto"/>
        <w:ind w:firstLine="567"/>
        <w:jc w:val="both"/>
        <w:rPr>
          <w:rFonts w:cs="Times New Roman"/>
          <w:iCs/>
          <w:spacing w:val="4"/>
          <w:szCs w:val="28"/>
        </w:rPr>
      </w:pPr>
      <w:r w:rsidRPr="000709D0">
        <w:rPr>
          <w:rFonts w:cs="Times New Roman"/>
          <w:iCs/>
          <w:spacing w:val="4"/>
          <w:szCs w:val="28"/>
        </w:rPr>
        <w:t>Căn cứ Nghị định số 163/2016/NĐ-CP ngày 21 tháng 12 năm 2016 của Chính phủ quy định chi tiết một số điều của Luật Ngân sách nhà nước;</w:t>
      </w:r>
    </w:p>
    <w:p w:rsidR="00FD33BB" w:rsidRPr="000709D0" w:rsidRDefault="00E2581F" w:rsidP="000709D0">
      <w:pPr>
        <w:spacing w:before="140" w:after="140" w:line="240" w:lineRule="auto"/>
        <w:ind w:firstLine="567"/>
        <w:jc w:val="both"/>
        <w:rPr>
          <w:rFonts w:cs="Times New Roman"/>
          <w:szCs w:val="28"/>
          <w:lang w:val="pt-BR"/>
        </w:rPr>
      </w:pPr>
      <w:r w:rsidRPr="000709D0">
        <w:rPr>
          <w:rFonts w:cs="Times New Roman"/>
          <w:szCs w:val="28"/>
          <w:lang w:val="pt-BR"/>
        </w:rPr>
        <w:t>Căn cứ Nghị định số 07/2021/NĐ-CP ngày 27 tháng 01 năm 2021 của Chính phủ quy định chuẩn nghèo đa chiều giai đoạn 2021-2025;</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rPr>
        <w:t xml:space="preserve">Căn cứ Nghị định số 116/2016/NĐ-CP ngày </w:t>
      </w:r>
      <w:r w:rsidR="00A55615" w:rsidRPr="000709D0">
        <w:rPr>
          <w:rFonts w:cs="Times New Roman"/>
          <w:szCs w:val="28"/>
        </w:rPr>
        <w:t xml:space="preserve">18 tháng </w:t>
      </w:r>
      <w:r w:rsidRPr="000709D0">
        <w:rPr>
          <w:rFonts w:cs="Times New Roman"/>
          <w:szCs w:val="28"/>
        </w:rPr>
        <w:t>7 năm 2016 của Chính phủ quy định đối với chính sách hỗ trợ học sinh và trường phổ thông ở xã, thôn đặc biệt khó khăn;</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rPr>
        <w:t>Căn cứ Nghị định số 81/2021/NĐ-CP ngày 27 tháng 8 năm 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FD33BB" w:rsidRPr="000709D0" w:rsidRDefault="00E2581F" w:rsidP="000709D0">
      <w:pPr>
        <w:spacing w:before="140" w:after="140" w:line="240" w:lineRule="auto"/>
        <w:ind w:firstLine="567"/>
        <w:jc w:val="both"/>
        <w:rPr>
          <w:rFonts w:cs="Times New Roman"/>
          <w:iCs/>
          <w:szCs w:val="28"/>
        </w:rPr>
      </w:pPr>
      <w:r w:rsidRPr="000709D0">
        <w:rPr>
          <w:rFonts w:cs="Times New Roman"/>
          <w:iCs/>
          <w:spacing w:val="4"/>
          <w:szCs w:val="28"/>
        </w:rPr>
        <w:t xml:space="preserve">Căn cứ </w:t>
      </w:r>
      <w:r w:rsidRPr="000709D0">
        <w:rPr>
          <w:rFonts w:cs="Times New Roman"/>
          <w:iCs/>
          <w:szCs w:val="28"/>
        </w:rPr>
        <w:t>Nghị quyết số 24/2021/QH15 ngày 28 tháng 7 năm 2021 của Quốc hội về phê duyệt chủ trương đầu tư Chương trình mục tiêu quốc gia giảm nghèo bền vững giai đoạn 2021-2025;</w:t>
      </w:r>
    </w:p>
    <w:p w:rsidR="00FD33BB" w:rsidRPr="000709D0" w:rsidRDefault="00E2581F" w:rsidP="000709D0">
      <w:pPr>
        <w:spacing w:before="140" w:after="140" w:line="240" w:lineRule="auto"/>
        <w:ind w:firstLine="567"/>
        <w:jc w:val="both"/>
        <w:rPr>
          <w:rFonts w:cs="Times New Roman"/>
          <w:bCs/>
          <w:szCs w:val="28"/>
        </w:rPr>
      </w:pPr>
      <w:r w:rsidRPr="000709D0">
        <w:rPr>
          <w:rFonts w:cs="Times New Roman"/>
          <w:bCs/>
          <w:szCs w:val="28"/>
        </w:rPr>
        <w:t>Căn cứ Thông tư số 01/2022/TT-BXD ngày 30 tháng 6 năm 2022 của Bộ Xây dựng hướng dẫn thực hiện hỗ trợ nhà ở cho hộ nghèo, hộ cận nghèo trên địa bàn các huyện nghèo thuộc Chương trình mục tiêu quốc gia giảm nghèo bền vững giai đoạn 2021-2025.</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rPr>
        <w:lastRenderedPageBreak/>
        <w:t xml:space="preserve">Ủy ban nhân dân tỉnh Đắk Nông trình </w:t>
      </w:r>
      <w:r w:rsidR="00A55615" w:rsidRPr="000709D0">
        <w:rPr>
          <w:rFonts w:cs="Times New Roman"/>
          <w:szCs w:val="28"/>
        </w:rPr>
        <w:t>Hội đồng nhân dân</w:t>
      </w:r>
      <w:r w:rsidRPr="000709D0">
        <w:rPr>
          <w:rFonts w:cs="Times New Roman"/>
          <w:szCs w:val="28"/>
        </w:rPr>
        <w:t xml:space="preserve"> tỉnh xem xét, thông qua Nghị quyết quy định một số chính sách thực hiện mục tiêu giảm nghèo bền vững trên địa bàn tỉnh Đắk Nông giai đoạn 2022</w:t>
      </w:r>
      <w:r w:rsidR="00A55615" w:rsidRPr="000709D0">
        <w:rPr>
          <w:rFonts w:cs="Times New Roman"/>
          <w:szCs w:val="28"/>
        </w:rPr>
        <w:t>-</w:t>
      </w:r>
      <w:r w:rsidRPr="000709D0">
        <w:rPr>
          <w:rFonts w:cs="Times New Roman"/>
          <w:szCs w:val="28"/>
        </w:rPr>
        <w:t>2025, với những nội dung sau:</w:t>
      </w:r>
    </w:p>
    <w:p w:rsidR="00FD33BB" w:rsidRPr="000709D0" w:rsidRDefault="00E2581F" w:rsidP="000709D0">
      <w:pPr>
        <w:spacing w:before="140" w:after="140" w:line="240" w:lineRule="auto"/>
        <w:ind w:firstLine="567"/>
        <w:rPr>
          <w:rFonts w:cs="Times New Roman"/>
          <w:b/>
          <w:szCs w:val="28"/>
        </w:rPr>
      </w:pPr>
      <w:r w:rsidRPr="000709D0">
        <w:rPr>
          <w:rFonts w:cs="Times New Roman"/>
          <w:b/>
          <w:szCs w:val="28"/>
        </w:rPr>
        <w:t>I. SỰ CẦN THIẾT BAN HÀNH NGHỊ QUYẾT</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rPr>
        <w:t xml:space="preserve">Công tác giảm nghèo bền vững là </w:t>
      </w:r>
      <w:r w:rsidRPr="000709D0">
        <w:rPr>
          <w:rFonts w:cs="Times New Roman"/>
          <w:szCs w:val="28"/>
          <w:shd w:val="clear" w:color="auto" w:fill="FFFFFF"/>
        </w:rPr>
        <w:t xml:space="preserve">một chủ trương, chính sách lớn, quan trọng của Đảng và Nhà nước ta. Những chính sách về giảm nghèo bền vững luôn được </w:t>
      </w:r>
      <w:r w:rsidRPr="000709D0">
        <w:rPr>
          <w:rFonts w:cs="Times New Roman"/>
          <w:szCs w:val="28"/>
        </w:rPr>
        <w:t>Đảng và Nhà nước hết sức quan tâm chỉ đạo, các bộ, ngành và địa phương nghiêm túc triển khai sâu rộng trên phạm vi cả nước.</w:t>
      </w:r>
    </w:p>
    <w:p w:rsidR="00FD33BB" w:rsidRPr="000709D0" w:rsidRDefault="00E2581F" w:rsidP="000709D0">
      <w:pPr>
        <w:spacing w:before="140" w:after="140" w:line="240" w:lineRule="auto"/>
        <w:ind w:firstLine="567"/>
        <w:jc w:val="both"/>
        <w:rPr>
          <w:rFonts w:cs="Times New Roman"/>
          <w:szCs w:val="28"/>
          <w:shd w:val="clear" w:color="auto" w:fill="FFFFFF"/>
        </w:rPr>
      </w:pPr>
      <w:r w:rsidRPr="000709D0">
        <w:rPr>
          <w:rFonts w:cs="Times New Roman"/>
          <w:szCs w:val="28"/>
        </w:rPr>
        <w:t xml:space="preserve">Nhằm đảm bảo các mục tiêu an sinh xã hội, giảm nghèo bền vững, thời gian qua tại địa phương, Tỉnh ủy, </w:t>
      </w:r>
      <w:r w:rsidR="00001768" w:rsidRPr="000709D0">
        <w:rPr>
          <w:rFonts w:cs="Times New Roman"/>
          <w:szCs w:val="28"/>
        </w:rPr>
        <w:t>Hội đồng nhân dân</w:t>
      </w:r>
      <w:r w:rsidRPr="000709D0">
        <w:rPr>
          <w:rFonts w:cs="Times New Roman"/>
          <w:szCs w:val="28"/>
        </w:rPr>
        <w:t xml:space="preserve"> tỉnh đã ban hành các văn bản chỉ đạo triển khai thực hiện cụ thể, như: </w:t>
      </w:r>
      <w:r w:rsidRPr="000709D0">
        <w:rPr>
          <w:rFonts w:cs="Times New Roman"/>
          <w:bCs/>
          <w:szCs w:val="28"/>
          <w:lang w:val="sv-SE"/>
        </w:rPr>
        <w:t>Nghị quyết số 04-NQ/TU ngày 27/7/2016 của Ban Chấp hành Đảng bộ tỉnh Đắk Nông về công tác giảm nghèo bền vững, giai đoạn 2016-2020;</w:t>
      </w:r>
      <w:r w:rsidRPr="000709D0">
        <w:rPr>
          <w:rFonts w:cs="Times New Roman"/>
          <w:bCs/>
          <w:szCs w:val="28"/>
          <w:lang w:val="af-ZA"/>
        </w:rPr>
        <w:t xml:space="preserve"> </w:t>
      </w:r>
      <w:r w:rsidRPr="000709D0">
        <w:rPr>
          <w:rFonts w:eastAsia="Calibri" w:cs="Times New Roman"/>
          <w:bCs/>
          <w:szCs w:val="28"/>
          <w:lang w:val="sv-SE"/>
        </w:rPr>
        <w:t>Nghị quyết số 56/2016/NQ-HĐND ngày 22/12/2016</w:t>
      </w:r>
      <w:r w:rsidR="00001768" w:rsidRPr="000709D0">
        <w:rPr>
          <w:rFonts w:eastAsia="Calibri" w:cs="Times New Roman"/>
          <w:bCs/>
          <w:szCs w:val="28"/>
          <w:lang w:val="sv-SE"/>
        </w:rPr>
        <w:t xml:space="preserve"> của Hội đồng nhân dân tỉnh</w:t>
      </w:r>
      <w:r w:rsidRPr="000709D0">
        <w:rPr>
          <w:rFonts w:eastAsia="Calibri" w:cs="Times New Roman"/>
          <w:bCs/>
          <w:szCs w:val="28"/>
          <w:lang w:val="sv-SE"/>
        </w:rPr>
        <w:t xml:space="preserve"> về Chương trình giảm nghèo bền vững tỉnh Đắk Nông, giai đoạn 2016</w:t>
      </w:r>
      <w:r w:rsidR="00001768" w:rsidRPr="000709D0">
        <w:rPr>
          <w:rFonts w:eastAsia="Calibri" w:cs="Times New Roman"/>
          <w:bCs/>
          <w:szCs w:val="28"/>
          <w:lang w:val="sv-SE"/>
        </w:rPr>
        <w:t>-</w:t>
      </w:r>
      <w:r w:rsidRPr="000709D0">
        <w:rPr>
          <w:rFonts w:eastAsia="Calibri" w:cs="Times New Roman"/>
          <w:bCs/>
          <w:szCs w:val="28"/>
          <w:lang w:val="sv-SE"/>
        </w:rPr>
        <w:t>2020; Nghị quyết số 31/2016/NQ-HĐND ngày 06/9/2016 của Hội đồng nhân dân tỉnh về ban hành chính sách hỗ trợ học sinh, sinh viên dân tộc thiểu số thuộc diện hộ nghèo, hộ cận nghèo tỉnh Đắk Nông từ năm học 2016</w:t>
      </w:r>
      <w:r w:rsidR="00001768" w:rsidRPr="000709D0">
        <w:rPr>
          <w:rFonts w:eastAsia="Calibri" w:cs="Times New Roman"/>
          <w:bCs/>
          <w:szCs w:val="28"/>
          <w:lang w:val="sv-SE"/>
        </w:rPr>
        <w:t>-</w:t>
      </w:r>
      <w:r w:rsidRPr="000709D0">
        <w:rPr>
          <w:rFonts w:eastAsia="Calibri" w:cs="Times New Roman"/>
          <w:bCs/>
          <w:szCs w:val="28"/>
          <w:lang w:val="sv-SE"/>
        </w:rPr>
        <w:t>2017 đến năm học 2020</w:t>
      </w:r>
      <w:r w:rsidR="00001768" w:rsidRPr="000709D0">
        <w:rPr>
          <w:rFonts w:eastAsia="Calibri" w:cs="Times New Roman"/>
          <w:bCs/>
          <w:szCs w:val="28"/>
          <w:lang w:val="sv-SE"/>
        </w:rPr>
        <w:t>-</w:t>
      </w:r>
      <w:r w:rsidRPr="000709D0">
        <w:rPr>
          <w:rFonts w:eastAsia="Calibri" w:cs="Times New Roman"/>
          <w:bCs/>
          <w:szCs w:val="28"/>
          <w:lang w:val="sv-SE"/>
        </w:rPr>
        <w:t xml:space="preserve">2021; </w:t>
      </w:r>
      <w:r w:rsidRPr="000709D0">
        <w:rPr>
          <w:rFonts w:eastAsia="Calibri" w:cs="Times New Roman"/>
          <w:bCs/>
          <w:szCs w:val="28"/>
        </w:rPr>
        <w:t>Nghị quyết số 12/2019/NQ-HĐND ngày 19/7/2019 của Hội đồng nhân dân tỉnh, về việc bổ sung một số chính sách thuộc Chương trình giảm nghèo bền vững tỉnh Đắk Nông giai đoạn 2016</w:t>
      </w:r>
      <w:r w:rsidR="00001768" w:rsidRPr="000709D0">
        <w:rPr>
          <w:rFonts w:eastAsia="Calibri" w:cs="Times New Roman"/>
          <w:bCs/>
          <w:szCs w:val="28"/>
        </w:rPr>
        <w:t>-</w:t>
      </w:r>
      <w:r w:rsidRPr="000709D0">
        <w:rPr>
          <w:rFonts w:eastAsia="Calibri" w:cs="Times New Roman"/>
          <w:bCs/>
          <w:szCs w:val="28"/>
        </w:rPr>
        <w:t>2020 ban hành kèm theo Nghị quyết số 56/2016/NQ-HĐND ngày 22/12/2016 của Hội đồng nhân dân tỉnh Đắk Nông</w:t>
      </w:r>
      <w:r w:rsidRPr="000709D0">
        <w:rPr>
          <w:rFonts w:cs="Times New Roman"/>
          <w:iCs/>
          <w:szCs w:val="28"/>
        </w:rPr>
        <w:t xml:space="preserve">,… </w:t>
      </w:r>
      <w:r w:rsidRPr="000709D0">
        <w:rPr>
          <w:rFonts w:cs="Times New Roman"/>
          <w:szCs w:val="28"/>
        </w:rPr>
        <w:t>Công tác giảm nghèo của tỉnh được triển khai, đầu tư có trọng tâm, trọng điểm, kết hợp với thực hiện phong trào thi đua “Cả nước chung tay vì người nghèo – Không để ai bị bỏ lại phía sau”. Từ  đó t</w:t>
      </w:r>
      <w:r w:rsidRPr="000709D0">
        <w:rPr>
          <w:rFonts w:cs="Times New Roman"/>
          <w:szCs w:val="28"/>
          <w:lang w:val="pl-PL"/>
        </w:rPr>
        <w:t>ỷ lệ hộ nghèo của tỉnh giảm từ 19,26% năm 2015 xuống còn 6,98% năm 2020</w:t>
      </w:r>
      <w:r w:rsidRPr="000709D0">
        <w:rPr>
          <w:rFonts w:cs="Times New Roman"/>
          <w:szCs w:val="28"/>
        </w:rPr>
        <w:t>, t</w:t>
      </w:r>
      <w:r w:rsidRPr="000709D0">
        <w:rPr>
          <w:rFonts w:cs="Times New Roman"/>
          <w:szCs w:val="28"/>
          <w:lang w:val="vi-VN"/>
        </w:rPr>
        <w:t xml:space="preserve">rong 05 năm </w:t>
      </w:r>
      <w:r w:rsidRPr="000709D0">
        <w:rPr>
          <w:rFonts w:cs="Times New Roman"/>
          <w:szCs w:val="28"/>
        </w:rPr>
        <w:t xml:space="preserve">giảm tỷ lệ hộ nghèo </w:t>
      </w:r>
      <w:r w:rsidRPr="000709D0">
        <w:rPr>
          <w:rFonts w:cs="Times New Roman"/>
          <w:bCs/>
          <w:iCs/>
          <w:szCs w:val="28"/>
          <w:lang w:val="vi-VN"/>
        </w:rPr>
        <w:t>12,2</w:t>
      </w:r>
      <w:r w:rsidRPr="000709D0">
        <w:rPr>
          <w:rFonts w:cs="Times New Roman"/>
          <w:bCs/>
          <w:iCs/>
          <w:szCs w:val="28"/>
        </w:rPr>
        <w:t xml:space="preserve">8%, </w:t>
      </w:r>
      <w:r w:rsidRPr="000709D0">
        <w:rPr>
          <w:rFonts w:cs="Times New Roman"/>
          <w:szCs w:val="28"/>
        </w:rPr>
        <w:t>b</w:t>
      </w:r>
      <w:r w:rsidRPr="000709D0">
        <w:rPr>
          <w:rFonts w:cs="Times New Roman"/>
          <w:bCs/>
          <w:szCs w:val="28"/>
          <w:lang w:val="sv-SE"/>
        </w:rPr>
        <w:t>ình quân mỗi năm giảm trên 2,4% vượt mục tiêu đề ra tại</w:t>
      </w:r>
      <w:r w:rsidRPr="000709D0">
        <w:rPr>
          <w:rFonts w:cs="Times New Roman"/>
          <w:spacing w:val="2"/>
          <w:szCs w:val="28"/>
          <w:lang w:val="sv-SE"/>
        </w:rPr>
        <w:t xml:space="preserve"> Nghị quyết số 56/2016/NQ-HĐND </w:t>
      </w:r>
      <w:r w:rsidR="00001768" w:rsidRPr="000709D0">
        <w:rPr>
          <w:rFonts w:eastAsia="Calibri" w:cs="Times New Roman"/>
          <w:bCs/>
          <w:szCs w:val="28"/>
          <w:lang w:val="sv-SE"/>
        </w:rPr>
        <w:t xml:space="preserve">ngày 22/12/2016 </w:t>
      </w:r>
      <w:r w:rsidRPr="000709D0">
        <w:rPr>
          <w:rFonts w:cs="Times New Roman"/>
          <w:spacing w:val="2"/>
          <w:szCs w:val="28"/>
          <w:lang w:val="sv-SE"/>
        </w:rPr>
        <w:t xml:space="preserve">của Hội đồng nhân dân tỉnh khóa III đề ra. </w:t>
      </w:r>
      <w:r w:rsidRPr="000709D0">
        <w:rPr>
          <w:rFonts w:cs="Times New Roman"/>
          <w:spacing w:val="2"/>
          <w:szCs w:val="28"/>
          <w:lang w:val="da-DK"/>
        </w:rPr>
        <w:t xml:space="preserve">Ý thức, trách nhiệm của người dân trong công tác giảm nghèo được nâng lên; nhiều hộ nghèo tự nguyện đăng ký thoát nghèo bền vững. Sự chung tay, hỗ trợ, sẻ chia của cộng đồng đã </w:t>
      </w:r>
      <w:r w:rsidRPr="000709D0">
        <w:rPr>
          <w:rFonts w:cs="Times New Roman"/>
          <w:spacing w:val="2"/>
          <w:szCs w:val="28"/>
          <w:lang w:val="es-PR"/>
        </w:rPr>
        <w:t>tác động tích cực đến công tác giảm nghèo bền vững trên địa bàn tỉnh</w:t>
      </w:r>
      <w:r w:rsidRPr="000709D0">
        <w:rPr>
          <w:rFonts w:cs="Times New Roman"/>
          <w:spacing w:val="2"/>
          <w:szCs w:val="28"/>
          <w:lang w:val="da-DK"/>
        </w:rPr>
        <w:t xml:space="preserve">, góp phần </w:t>
      </w:r>
      <w:r w:rsidRPr="000709D0">
        <w:rPr>
          <w:rFonts w:cs="Times New Roman"/>
          <w:bCs/>
          <w:spacing w:val="2"/>
          <w:szCs w:val="28"/>
          <w:lang w:val="sv-SE"/>
        </w:rPr>
        <w:t>cải thiện đời sống vật chất, tinh thần cho người nghèo;</w:t>
      </w:r>
      <w:r w:rsidRPr="000709D0">
        <w:rPr>
          <w:rFonts w:cs="Times New Roman"/>
          <w:spacing w:val="2"/>
          <w:szCs w:val="28"/>
          <w:lang w:val="sv-SE"/>
        </w:rPr>
        <w:t xml:space="preserve"> cơ sở hạ tầng của các huyện, xã, thôn có tỷ lệ hộ nghèo cao được tăng cường;</w:t>
      </w:r>
      <w:r w:rsidRPr="000709D0">
        <w:rPr>
          <w:rFonts w:cs="Times New Roman"/>
          <w:bCs/>
          <w:spacing w:val="2"/>
          <w:szCs w:val="28"/>
          <w:lang w:val="sv-SE"/>
        </w:rPr>
        <w:t xml:space="preserve"> người nghèo đã từng bước tiếp cận được các dịch vụ xã hội cơ bản về y tế, giáo dục, nhà ở, nước sinh hoạt và vệ sinh, tiếp cận thông tin</w:t>
      </w:r>
      <w:r w:rsidRPr="000709D0">
        <w:rPr>
          <w:rFonts w:cs="Times New Roman"/>
          <w:spacing w:val="2"/>
          <w:szCs w:val="28"/>
          <w:lang w:val="sv-SE"/>
        </w:rPr>
        <w:t>. H</w:t>
      </w:r>
      <w:r w:rsidRPr="000709D0">
        <w:rPr>
          <w:rFonts w:cs="Times New Roman"/>
          <w:szCs w:val="28"/>
          <w:shd w:val="clear" w:color="auto" w:fill="FFFFFF"/>
        </w:rPr>
        <w:t>ệ thống kết cấu hạ tầng kinh tế - xã hội ở vùng nông thôn, vùng sâu, vùng xa, vùng đặc biệt khó khăn được tăng cường, tạo đà cho phát triển kinh tế - xã hội và tăng mức độ thụ hưởng trực tiếp cho người dân, …</w:t>
      </w:r>
    </w:p>
    <w:p w:rsidR="00FD33BB" w:rsidRPr="000709D0" w:rsidRDefault="00E2581F" w:rsidP="000709D0">
      <w:pPr>
        <w:pStyle w:val="NormalWeb"/>
        <w:shd w:val="clear" w:color="auto" w:fill="FFFFFF"/>
        <w:spacing w:before="140" w:beforeAutospacing="0" w:after="140" w:afterAutospacing="0"/>
        <w:ind w:firstLine="567"/>
        <w:jc w:val="both"/>
        <w:rPr>
          <w:i/>
          <w:sz w:val="28"/>
          <w:szCs w:val="28"/>
        </w:rPr>
      </w:pPr>
      <w:r w:rsidRPr="000709D0">
        <w:rPr>
          <w:iCs/>
          <w:sz w:val="28"/>
          <w:szCs w:val="28"/>
        </w:rPr>
        <w:t>Theo quy định tại Điều 3 Nghị quyết số 24/2021/QH15 ngày 28/7/2021 của Quốc hội về phê duyệt chủ trương đầu tư Chương trình mục tiêu quốc gia giảm nghèo bền vững giai đoạn 2021-2025:</w:t>
      </w:r>
      <w:bookmarkStart w:id="0" w:name="dieu_3_name"/>
      <w:r w:rsidRPr="000709D0">
        <w:rPr>
          <w:iCs/>
          <w:sz w:val="28"/>
          <w:szCs w:val="28"/>
        </w:rPr>
        <w:t xml:space="preserve"> </w:t>
      </w:r>
      <w:r w:rsidRPr="000709D0">
        <w:rPr>
          <w:i/>
          <w:sz w:val="28"/>
          <w:szCs w:val="28"/>
        </w:rPr>
        <w:t xml:space="preserve">Giao </w:t>
      </w:r>
      <w:r w:rsidRPr="000709D0">
        <w:rPr>
          <w:b/>
          <w:i/>
          <w:sz w:val="28"/>
          <w:szCs w:val="28"/>
        </w:rPr>
        <w:t>Hội đồng nhân dân</w:t>
      </w:r>
      <w:r w:rsidRPr="000709D0">
        <w:rPr>
          <w:i/>
          <w:sz w:val="28"/>
          <w:szCs w:val="28"/>
        </w:rPr>
        <w:t xml:space="preserve">, Ủy ban nhân </w:t>
      </w:r>
      <w:r w:rsidRPr="000709D0">
        <w:rPr>
          <w:i/>
          <w:sz w:val="28"/>
          <w:szCs w:val="28"/>
        </w:rPr>
        <w:lastRenderedPageBreak/>
        <w:t>dân cấp tỉnh, trong phạm vi nhiệm vụ, quyền hạn của mình, triển khai, thực hiện các nhiệm vụ sau đây:</w:t>
      </w:r>
      <w:bookmarkEnd w:id="0"/>
    </w:p>
    <w:p w:rsidR="00FD33BB" w:rsidRPr="000709D0" w:rsidRDefault="00E2581F" w:rsidP="000709D0">
      <w:pPr>
        <w:pStyle w:val="NormalWeb"/>
        <w:shd w:val="clear" w:color="auto" w:fill="FFFFFF"/>
        <w:spacing w:before="140" w:beforeAutospacing="0" w:after="140" w:afterAutospacing="0"/>
        <w:ind w:firstLine="567"/>
        <w:jc w:val="both"/>
        <w:rPr>
          <w:i/>
          <w:sz w:val="28"/>
          <w:szCs w:val="28"/>
        </w:rPr>
      </w:pPr>
      <w:r w:rsidRPr="000709D0">
        <w:rPr>
          <w:i/>
          <w:sz w:val="28"/>
          <w:szCs w:val="28"/>
        </w:rPr>
        <w:t xml:space="preserve">1. Xây dựng kế hoạch, cân đối bố trí ngân sách địa phương, phối hợp, lồng ghép với ngân sách trung ương và huy động tối đa các nguồn lực khác để thực hiện Chương trình trên địa bàn, bảo đảm không chồng chéo, trùng lặp về phạm vi, đối tượng, nội dung hỗ trợ với các Chương trình mục tiêu quốc gia khác trên cùng địa bàn; </w:t>
      </w:r>
      <w:r w:rsidRPr="000709D0">
        <w:rPr>
          <w:b/>
          <w:i/>
          <w:sz w:val="28"/>
          <w:szCs w:val="28"/>
        </w:rPr>
        <w:t>khuyến khích địa phương có chính sách</w:t>
      </w:r>
      <w:r w:rsidRPr="000709D0">
        <w:rPr>
          <w:i/>
          <w:sz w:val="28"/>
          <w:szCs w:val="28"/>
        </w:rPr>
        <w:t xml:space="preserve"> hỗ trợ, thúc đẩy </w:t>
      </w:r>
      <w:r w:rsidRPr="000709D0">
        <w:rPr>
          <w:b/>
          <w:i/>
          <w:sz w:val="28"/>
          <w:szCs w:val="28"/>
        </w:rPr>
        <w:t>giảm nghèo bền vững</w:t>
      </w:r>
      <w:r w:rsidRPr="000709D0">
        <w:rPr>
          <w:i/>
          <w:sz w:val="28"/>
          <w:szCs w:val="28"/>
        </w:rPr>
        <w:t>;</w:t>
      </w:r>
    </w:p>
    <w:p w:rsidR="00FD33BB" w:rsidRPr="000709D0" w:rsidRDefault="00E2581F" w:rsidP="000709D0">
      <w:pPr>
        <w:pStyle w:val="NormalWeb"/>
        <w:shd w:val="clear" w:color="auto" w:fill="FFFFFF"/>
        <w:spacing w:before="140" w:beforeAutospacing="0" w:after="140" w:afterAutospacing="0"/>
        <w:ind w:firstLine="567"/>
        <w:jc w:val="both"/>
        <w:rPr>
          <w:i/>
          <w:sz w:val="28"/>
          <w:szCs w:val="28"/>
        </w:rPr>
      </w:pPr>
      <w:r w:rsidRPr="000709D0">
        <w:rPr>
          <w:i/>
          <w:sz w:val="28"/>
          <w:szCs w:val="28"/>
        </w:rPr>
        <w:t>2. Hằng năm, Ủy ban nhân dân cấp tỉnh báo cáo Hội đồng nhân dân cùng cấp tại kỳ họp cuối năm và báo cáo Chính phủ về kết quả thực hiện Chương trình.”</w:t>
      </w:r>
    </w:p>
    <w:p w:rsidR="00FD33BB" w:rsidRPr="000709D0" w:rsidRDefault="00E2581F" w:rsidP="000709D0">
      <w:pPr>
        <w:pStyle w:val="NormalWeb"/>
        <w:shd w:val="clear" w:color="auto" w:fill="FFFFFF"/>
        <w:spacing w:before="140" w:beforeAutospacing="0" w:after="140" w:afterAutospacing="0"/>
        <w:ind w:firstLine="567"/>
        <w:jc w:val="both"/>
        <w:rPr>
          <w:i/>
          <w:sz w:val="28"/>
          <w:szCs w:val="28"/>
          <w:shd w:val="clear" w:color="auto" w:fill="FFFFFF"/>
        </w:rPr>
      </w:pPr>
      <w:r w:rsidRPr="000709D0">
        <w:rPr>
          <w:iCs/>
          <w:sz w:val="28"/>
          <w:szCs w:val="28"/>
        </w:rPr>
        <w:t xml:space="preserve">Theo quy định tại điểm e khoản 5 Điều 19 Luật Tổ chức chính quyền địa phương: </w:t>
      </w:r>
      <w:r w:rsidRPr="000709D0">
        <w:rPr>
          <w:i/>
          <w:sz w:val="28"/>
          <w:szCs w:val="28"/>
          <w:shd w:val="clear" w:color="auto" w:fill="FFFFFF"/>
        </w:rPr>
        <w:t xml:space="preserve">“5. Nhiệm vụ, quyền hạn của </w:t>
      </w:r>
      <w:r w:rsidRPr="000709D0">
        <w:rPr>
          <w:b/>
          <w:i/>
          <w:sz w:val="28"/>
          <w:szCs w:val="28"/>
          <w:shd w:val="clear" w:color="auto" w:fill="FFFFFF"/>
        </w:rPr>
        <w:t>Hội đồng nhân dân</w:t>
      </w:r>
      <w:r w:rsidRPr="000709D0">
        <w:rPr>
          <w:i/>
          <w:sz w:val="28"/>
          <w:szCs w:val="28"/>
          <w:shd w:val="clear" w:color="auto" w:fill="FFFFFF"/>
        </w:rPr>
        <w:t xml:space="preserve"> tỉnh trong lĩnh vực y tế, lao động và thực hiện </w:t>
      </w:r>
      <w:r w:rsidRPr="000709D0">
        <w:rPr>
          <w:b/>
          <w:i/>
          <w:sz w:val="28"/>
          <w:szCs w:val="28"/>
          <w:shd w:val="clear" w:color="auto" w:fill="FFFFFF"/>
        </w:rPr>
        <w:t>chính sách xã hội</w:t>
      </w:r>
      <w:r w:rsidRPr="000709D0">
        <w:rPr>
          <w:i/>
          <w:sz w:val="28"/>
          <w:szCs w:val="28"/>
          <w:shd w:val="clear" w:color="auto" w:fill="FFFFFF"/>
        </w:rPr>
        <w:t>:</w:t>
      </w:r>
    </w:p>
    <w:p w:rsidR="00FD33BB" w:rsidRPr="000709D0" w:rsidRDefault="00E2581F" w:rsidP="000709D0">
      <w:pPr>
        <w:spacing w:before="140" w:after="140" w:line="240" w:lineRule="auto"/>
        <w:ind w:firstLine="567"/>
        <w:jc w:val="both"/>
        <w:rPr>
          <w:rFonts w:cs="Times New Roman"/>
          <w:iCs/>
          <w:szCs w:val="28"/>
        </w:rPr>
      </w:pPr>
      <w:r w:rsidRPr="000709D0">
        <w:rPr>
          <w:rFonts w:cs="Times New Roman"/>
          <w:i/>
          <w:szCs w:val="28"/>
          <w:shd w:val="clear" w:color="auto" w:fill="FFFFFF"/>
        </w:rPr>
        <w:t xml:space="preserve">e) Quyết định biện pháp thực hiện chính sách ưu đãi đối với người có công với cách mạng; biện pháp thực hiện chính sách an sinh xã hội và phúc lợi xã hội, </w:t>
      </w:r>
      <w:r w:rsidRPr="000709D0">
        <w:rPr>
          <w:rFonts w:cs="Times New Roman"/>
          <w:b/>
          <w:i/>
          <w:szCs w:val="28"/>
          <w:shd w:val="clear" w:color="auto" w:fill="FFFFFF"/>
        </w:rPr>
        <w:t>biện pháp xóa đói, giảm nghèo</w:t>
      </w:r>
      <w:r w:rsidRPr="000709D0">
        <w:rPr>
          <w:rFonts w:cs="Times New Roman"/>
          <w:i/>
          <w:szCs w:val="28"/>
          <w:shd w:val="clear" w:color="auto" w:fill="FFFFFF"/>
        </w:rPr>
        <w:t>.”</w:t>
      </w:r>
    </w:p>
    <w:p w:rsidR="00FD33BB" w:rsidRPr="000709D0" w:rsidRDefault="00E2581F" w:rsidP="000709D0">
      <w:pPr>
        <w:pStyle w:val="BodyTextIndent"/>
        <w:spacing w:before="140" w:after="140"/>
        <w:ind w:firstLine="567"/>
        <w:rPr>
          <w:i/>
          <w:sz w:val="28"/>
          <w:szCs w:val="28"/>
          <w:lang w:val="sv-SE"/>
        </w:rPr>
      </w:pPr>
      <w:r w:rsidRPr="000709D0">
        <w:rPr>
          <w:sz w:val="28"/>
          <w:szCs w:val="28"/>
        </w:rPr>
        <w:t xml:space="preserve">Ngày 16/12/2021, Tỉnh ủy Đắk Nông ban hành Nghị quyết số 13-NQ/TU </w:t>
      </w:r>
      <w:r w:rsidRPr="000709D0">
        <w:rPr>
          <w:iCs/>
          <w:sz w:val="28"/>
          <w:szCs w:val="28"/>
        </w:rPr>
        <w:t>về công tác giảm nghèo bền vững giai đoạn 2021-2025 và định hướng đến năm 2030, đã đề ra mục tiêu cụ thể: “</w:t>
      </w:r>
      <w:r w:rsidRPr="000709D0">
        <w:rPr>
          <w:bCs/>
          <w:sz w:val="28"/>
          <w:szCs w:val="28"/>
        </w:rPr>
        <w:t>Phấn đấu tỷ lệ hộ nghèo chung toàn tỉnh giảm từ 3% trở lên, riêng đồng bào dân tộc thiểu số tại chỗ giảm từ 5% trở lên theo chuẩn nghèo đa chiều giai đoạn 2021 - 2025, nhằm hướng</w:t>
      </w:r>
      <w:r w:rsidRPr="000709D0">
        <w:rPr>
          <w:sz w:val="28"/>
          <w:szCs w:val="28"/>
          <w:lang w:val="sv-SE"/>
        </w:rPr>
        <w:t xml:space="preserve"> đến và góp phần đạt mục tiêu Nghị quyết Đại hội Đại biểu Đảng bộ tỉnh lần thứ XII đã đề ra, đưa Đắk Nông “</w:t>
      </w:r>
      <w:r w:rsidRPr="000709D0">
        <w:rPr>
          <w:i/>
          <w:sz w:val="28"/>
          <w:szCs w:val="28"/>
          <w:lang w:val="sv-SE"/>
        </w:rPr>
        <w:t xml:space="preserve">trở thành tỉnh trung bình khá vào năm 2025 và tỉnh phát triển khá vào năm 2030 của vùng Tây Nguyên”.  </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lang w:val="sv-SE"/>
        </w:rPr>
        <w:t>Tuy nhiên, theo kết quả</w:t>
      </w:r>
      <w:r w:rsidRPr="000709D0">
        <w:rPr>
          <w:rFonts w:cs="Times New Roman"/>
          <w:szCs w:val="28"/>
        </w:rPr>
        <w:t xml:space="preserve"> rà soát hộ nghèo, hộ cận nghèo cuối năm 2021 vừa qua, tổng số hộ nghèo toàn tỉnh vẫn còn rất cao, chiếm tỷ lệ 11,19% trên tổng số hộ toàn tỉnh; </w:t>
      </w:r>
      <w:r w:rsidRPr="000709D0">
        <w:rPr>
          <w:rFonts w:eastAsia="Times New Roman" w:cs="Times New Roman"/>
          <w:spacing w:val="-4"/>
          <w:szCs w:val="28"/>
          <w:lang w:val="nl-NL"/>
        </w:rPr>
        <w:t xml:space="preserve">tỷ lệ hộ nghèo đồng bào </w:t>
      </w:r>
      <w:r w:rsidR="00001768" w:rsidRPr="000709D0">
        <w:rPr>
          <w:rFonts w:eastAsia="Times New Roman" w:cs="Times New Roman"/>
          <w:spacing w:val="-4"/>
          <w:szCs w:val="28"/>
          <w:lang w:val="nl-NL"/>
        </w:rPr>
        <w:t>dân tộc thiểu số</w:t>
      </w:r>
      <w:r w:rsidRPr="000709D0">
        <w:rPr>
          <w:rFonts w:eastAsia="Times New Roman" w:cs="Times New Roman"/>
          <w:spacing w:val="-4"/>
          <w:szCs w:val="28"/>
          <w:lang w:val="nl-NL"/>
        </w:rPr>
        <w:t xml:space="preserve"> chung chiếm tỷ lệ 27,98%, cao gấp hơn 2 lần tỷ lệ hộ nghèo chung </w:t>
      </w:r>
      <w:r w:rsidRPr="000709D0">
        <w:rPr>
          <w:rFonts w:eastAsia="Times New Roman" w:cs="Times New Roman"/>
          <w:color w:val="FF0000"/>
          <w:spacing w:val="-4"/>
          <w:szCs w:val="28"/>
          <w:lang w:val="nl-NL"/>
        </w:rPr>
        <w:t xml:space="preserve">toàn tỉnh và tỷ lệ hộ nghèo đồng bào dân tộc thiểu số tại chỗ chiếm tỷ lệ 32,81% cao gấp gần 3 lần so </w:t>
      </w:r>
      <w:r w:rsidRPr="000709D0">
        <w:rPr>
          <w:rFonts w:eastAsia="Times New Roman" w:cs="Times New Roman"/>
          <w:spacing w:val="-4"/>
          <w:szCs w:val="28"/>
          <w:lang w:val="nl-NL"/>
        </w:rPr>
        <w:t xml:space="preserve">với tỷ lệ hộ nghèo chung toàn tỉnh.  Có 02 huyện nghèo tỷ lệ nghèo rất cao (huyện Tuy Đức 45,20% và huyện Đắk Glong 39,15%). </w:t>
      </w:r>
      <w:r w:rsidRPr="000709D0">
        <w:rPr>
          <w:rFonts w:cs="Times New Roman"/>
          <w:szCs w:val="28"/>
          <w:lang w:val="da-DK"/>
        </w:rPr>
        <w:t>T</w:t>
      </w:r>
      <w:r w:rsidRPr="000709D0">
        <w:rPr>
          <w:rFonts w:cs="Times New Roman"/>
          <w:szCs w:val="28"/>
          <w:lang w:val="sv-SE"/>
        </w:rPr>
        <w:t>ỷ lệ hộ nghèo của tỉnh vẫn còn cao hơn mức bình quân chung của khu vực Tây Nguyên, nhất là đồng bào dân tộc thiểu số tại chỗ; kết quả giảm nghèo chưa thật sự vững chắc, nguy cơ tái nghèo và phát sinh nghèo mới còn cao</w:t>
      </w:r>
      <w:r w:rsidRPr="000709D0">
        <w:rPr>
          <w:rFonts w:cs="Times New Roman"/>
          <w:szCs w:val="28"/>
        </w:rPr>
        <w:t>, đ</w:t>
      </w:r>
      <w:r w:rsidRPr="000709D0">
        <w:rPr>
          <w:rFonts w:cs="Times New Roman"/>
          <w:szCs w:val="28"/>
          <w:lang w:val="es-ES"/>
        </w:rPr>
        <w:t xml:space="preserve">ặc biệt nguy cơ tái nghèo cao khi gặp rủi ro, biến cố mà không còn chính sách “nâng </w:t>
      </w:r>
      <w:r w:rsidRPr="000709D0">
        <w:rPr>
          <w:rFonts w:cs="Times New Roman"/>
          <w:szCs w:val="28"/>
        </w:rPr>
        <w:t>đ</w:t>
      </w:r>
      <w:r w:rsidRPr="000709D0">
        <w:rPr>
          <w:rFonts w:cs="Times New Roman"/>
          <w:szCs w:val="28"/>
          <w:lang w:val="es-ES"/>
        </w:rPr>
        <w:t>ỡ” hỗ trợ cho hộ mới thoát nghèo;</w:t>
      </w:r>
      <w:r w:rsidRPr="000709D0">
        <w:rPr>
          <w:rFonts w:eastAsia="Times New Roman" w:cs="Times New Roman"/>
          <w:bCs/>
          <w:szCs w:val="28"/>
          <w:lang w:val="pt-BR"/>
        </w:rPr>
        <w:t xml:space="preserve"> tâm lý ngần ngại việc đăng ký thoát nghèo vì cho rằng hết nghèo là hết chính sách hỗ trợ</w:t>
      </w:r>
      <w:r w:rsidRPr="000709D0">
        <w:rPr>
          <w:rFonts w:cs="Times New Roman"/>
          <w:szCs w:val="28"/>
          <w:lang w:val="es-ES"/>
        </w:rPr>
        <w:t>.</w:t>
      </w:r>
      <w:r w:rsidRPr="000709D0">
        <w:rPr>
          <w:rFonts w:cs="Times New Roman"/>
          <w:szCs w:val="28"/>
          <w:lang w:val="sv-SE"/>
        </w:rPr>
        <w:t xml:space="preserve"> Nguồn lực đầu tư cho công tác giảm nghèo còn hạn chế; </w:t>
      </w:r>
      <w:r w:rsidRPr="000709D0">
        <w:rPr>
          <w:rFonts w:cs="Times New Roman"/>
          <w:szCs w:val="28"/>
        </w:rPr>
        <w:t xml:space="preserve">các </w:t>
      </w:r>
      <w:r w:rsidRPr="000709D0">
        <w:rPr>
          <w:rFonts w:cs="Times New Roman"/>
          <w:szCs w:val="28"/>
          <w:lang w:val="sv-SE"/>
        </w:rPr>
        <w:t>chính sách hỗ trợ giảm nghèo còn</w:t>
      </w:r>
      <w:r w:rsidRPr="000709D0">
        <w:rPr>
          <w:rFonts w:cs="Times New Roman"/>
          <w:szCs w:val="28"/>
        </w:rPr>
        <w:t xml:space="preserve"> bình quân chung, mang tính</w:t>
      </w:r>
      <w:r w:rsidRPr="000709D0">
        <w:rPr>
          <w:rFonts w:cs="Times New Roman"/>
          <w:szCs w:val="28"/>
          <w:lang w:val="sv-SE"/>
        </w:rPr>
        <w:t xml:space="preserve"> dàn trải, </w:t>
      </w:r>
      <w:r w:rsidRPr="000709D0">
        <w:rPr>
          <w:rFonts w:cs="Times New Roman"/>
          <w:szCs w:val="28"/>
        </w:rPr>
        <w:t xml:space="preserve">chưa sàng lọc, phân loại đầu tư, hỗ trợ trọng điểm vào từng nhóm đối tượng cụ thể như: Nhóm thiếu hụt trong bộ chỉ số đo lường </w:t>
      </w:r>
      <w:r w:rsidRPr="000709D0">
        <w:rPr>
          <w:rFonts w:cs="Times New Roman"/>
          <w:szCs w:val="28"/>
          <w:shd w:val="clear" w:color="auto" w:fill="FFFFFF"/>
        </w:rPr>
        <w:t xml:space="preserve">nghèo đa chiều </w:t>
      </w:r>
      <w:r w:rsidR="00246E90" w:rsidRPr="000709D0">
        <w:rPr>
          <w:rFonts w:cs="Times New Roman"/>
          <w:szCs w:val="28"/>
          <w:shd w:val="clear" w:color="auto" w:fill="FFFFFF"/>
        </w:rPr>
        <w:t xml:space="preserve">như </w:t>
      </w:r>
      <w:r w:rsidRPr="000709D0">
        <w:rPr>
          <w:rFonts w:cs="Times New Roman"/>
          <w:szCs w:val="28"/>
        </w:rPr>
        <w:t xml:space="preserve">thiếu hụt nhu cầu về nhà ở, thẻ bảo </w:t>
      </w:r>
      <w:r w:rsidRPr="000709D0">
        <w:rPr>
          <w:rFonts w:cs="Times New Roman"/>
          <w:szCs w:val="28"/>
        </w:rPr>
        <w:lastRenderedPageBreak/>
        <w:t>hiểm y tế để khám chữa bệnh</w:t>
      </w:r>
      <w:r w:rsidRPr="000709D0">
        <w:rPr>
          <w:rFonts w:cs="Times New Roman"/>
          <w:szCs w:val="28"/>
          <w:shd w:val="clear" w:color="auto" w:fill="FFFFFF"/>
        </w:rPr>
        <w:t xml:space="preserve">; </w:t>
      </w:r>
      <w:r w:rsidR="00246E90" w:rsidRPr="000709D0">
        <w:rPr>
          <w:rFonts w:cs="Times New Roman"/>
          <w:szCs w:val="28"/>
          <w:shd w:val="clear" w:color="auto" w:fill="FFFFFF"/>
        </w:rPr>
        <w:t>n</w:t>
      </w:r>
      <w:r w:rsidRPr="000709D0">
        <w:rPr>
          <w:rFonts w:cs="Times New Roman"/>
          <w:szCs w:val="28"/>
        </w:rPr>
        <w:t xml:space="preserve">hóm nguyên nhân nghèo </w:t>
      </w:r>
      <w:r w:rsidR="00246E90" w:rsidRPr="000709D0">
        <w:rPr>
          <w:rFonts w:cs="Times New Roman"/>
          <w:szCs w:val="28"/>
        </w:rPr>
        <w:t xml:space="preserve">do </w:t>
      </w:r>
      <w:r w:rsidRPr="000709D0">
        <w:rPr>
          <w:rFonts w:cs="Times New Roman"/>
          <w:szCs w:val="28"/>
        </w:rPr>
        <w:t>thiếu vốn sản xuất</w:t>
      </w:r>
      <w:r w:rsidR="00246E90" w:rsidRPr="000709D0">
        <w:rPr>
          <w:rFonts w:cs="Times New Roman"/>
          <w:szCs w:val="28"/>
        </w:rPr>
        <w:t>,</w:t>
      </w:r>
      <w:r w:rsidRPr="000709D0">
        <w:rPr>
          <w:rFonts w:cs="Times New Roman"/>
          <w:szCs w:val="28"/>
        </w:rPr>
        <w:t xml:space="preserve"> không có kiến thức về sản xuất…; </w:t>
      </w:r>
      <w:r w:rsidR="00246E90" w:rsidRPr="000709D0">
        <w:rPr>
          <w:rFonts w:cs="Times New Roman"/>
          <w:szCs w:val="28"/>
        </w:rPr>
        <w:t>n</w:t>
      </w:r>
      <w:r w:rsidRPr="000709D0">
        <w:rPr>
          <w:rFonts w:cs="Times New Roman"/>
          <w:szCs w:val="28"/>
        </w:rPr>
        <w:t>hóm đối tượn</w:t>
      </w:r>
      <w:r w:rsidR="00246E90" w:rsidRPr="000709D0">
        <w:rPr>
          <w:rFonts w:cs="Times New Roman"/>
          <w:szCs w:val="28"/>
        </w:rPr>
        <w:t xml:space="preserve">g nghèo như </w:t>
      </w:r>
      <w:r w:rsidRPr="000709D0">
        <w:rPr>
          <w:rFonts w:cs="Times New Roman"/>
          <w:szCs w:val="28"/>
        </w:rPr>
        <w:t xml:space="preserve">hộ nghèo người đồng bào dân tộc thiểu số, hộ nghèo là đối tượng bảo trợ xã hội, hộ mới thoát nghèo, hộ tái nghèo, hộ nghèo mới phát sinh…; </w:t>
      </w:r>
      <w:r w:rsidR="00246E90" w:rsidRPr="000709D0">
        <w:rPr>
          <w:rFonts w:cs="Times New Roman"/>
          <w:szCs w:val="28"/>
        </w:rPr>
        <w:t>n</w:t>
      </w:r>
      <w:r w:rsidRPr="000709D0">
        <w:rPr>
          <w:rFonts w:cs="Times New Roman"/>
          <w:szCs w:val="28"/>
        </w:rPr>
        <w:t>hóm địa bàn trọng điể</w:t>
      </w:r>
      <w:r w:rsidR="00246E90" w:rsidRPr="000709D0">
        <w:rPr>
          <w:rFonts w:cs="Times New Roman"/>
          <w:szCs w:val="28"/>
        </w:rPr>
        <w:t xml:space="preserve">m như </w:t>
      </w:r>
      <w:r w:rsidRPr="000709D0">
        <w:rPr>
          <w:rFonts w:cs="Times New Roman"/>
          <w:szCs w:val="28"/>
        </w:rPr>
        <w:t>vùng sâu, vùng xa</w:t>
      </w:r>
      <w:r w:rsidR="00246E90" w:rsidRPr="000709D0">
        <w:rPr>
          <w:rFonts w:cs="Times New Roman"/>
          <w:szCs w:val="28"/>
        </w:rPr>
        <w:t>,</w:t>
      </w:r>
      <w:r w:rsidRPr="000709D0">
        <w:rPr>
          <w:rFonts w:cs="Times New Roman"/>
          <w:szCs w:val="28"/>
        </w:rPr>
        <w:t xml:space="preserve"> vùng có số đông người dân tộc thiểu số sinh sống… </w:t>
      </w:r>
    </w:p>
    <w:p w:rsidR="00FD33BB" w:rsidRPr="000709D0" w:rsidRDefault="00E2581F" w:rsidP="000709D0">
      <w:pPr>
        <w:tabs>
          <w:tab w:val="left" w:pos="545"/>
        </w:tabs>
        <w:spacing w:before="140" w:after="140" w:line="240" w:lineRule="auto"/>
        <w:ind w:firstLine="567"/>
        <w:jc w:val="both"/>
        <w:rPr>
          <w:rFonts w:cs="Times New Roman"/>
          <w:bCs/>
          <w:spacing w:val="2"/>
          <w:szCs w:val="28"/>
        </w:rPr>
      </w:pPr>
      <w:r w:rsidRPr="000709D0">
        <w:rPr>
          <w:rFonts w:cs="Times New Roman"/>
          <w:szCs w:val="28"/>
        </w:rPr>
        <w:t xml:space="preserve">Vì vậy, </w:t>
      </w:r>
      <w:r w:rsidR="00246E90" w:rsidRPr="000709D0">
        <w:rPr>
          <w:rFonts w:cs="Times New Roman"/>
          <w:szCs w:val="28"/>
        </w:rPr>
        <w:t xml:space="preserve">công tác tác giảm nghèo </w:t>
      </w:r>
      <w:r w:rsidRPr="000709D0">
        <w:rPr>
          <w:rFonts w:cs="Times New Roman"/>
          <w:szCs w:val="28"/>
        </w:rPr>
        <w:t>chưa giải quyết triệt để được nguyên nhân căn cơ nhất của nghèo đói. N</w:t>
      </w:r>
      <w:r w:rsidRPr="000709D0">
        <w:rPr>
          <w:rFonts w:cs="Times New Roman"/>
          <w:spacing w:val="2"/>
          <w:szCs w:val="28"/>
          <w:shd w:val="clear" w:color="auto" w:fill="FFFFFF"/>
          <w:lang w:val="sv-SE"/>
        </w:rPr>
        <w:t>hiều hộ gia đình luôn nằm trong diện n</w:t>
      </w:r>
      <w:r w:rsidRPr="000709D0">
        <w:rPr>
          <w:rFonts w:cs="Times New Roman"/>
          <w:bCs/>
          <w:spacing w:val="2"/>
          <w:szCs w:val="28"/>
          <w:lang w:val="pt-BR"/>
        </w:rPr>
        <w:t xml:space="preserve">ghèo kinh niên, nghèo mới, tái nghèo, vì thiếu hụt nhiều dịch vụ xã hội cơ bản cùng lúc và không thể đáp ứng được các chỉ số khi đo lường mức độ thiếu hụt các dịch vụ xã hội cơ bản được </w:t>
      </w:r>
      <w:r w:rsidRPr="000709D0">
        <w:rPr>
          <w:rFonts w:cs="Times New Roman"/>
          <w:spacing w:val="2"/>
          <w:szCs w:val="28"/>
          <w:shd w:val="clear" w:color="auto" w:fill="FFFFFF"/>
          <w:lang w:val="sv-SE"/>
        </w:rPr>
        <w:t xml:space="preserve">Chính phủ </w:t>
      </w:r>
      <w:r w:rsidRPr="000709D0">
        <w:rPr>
          <w:rFonts w:cs="Times New Roman"/>
          <w:iCs/>
          <w:szCs w:val="28"/>
          <w:shd w:val="clear" w:color="auto" w:fill="FFFFFF"/>
        </w:rPr>
        <w:t>quy định</w:t>
      </w:r>
      <w:r w:rsidRPr="000709D0">
        <w:rPr>
          <w:rFonts w:cs="Times New Roman"/>
          <w:i/>
          <w:iCs/>
          <w:szCs w:val="28"/>
          <w:shd w:val="clear" w:color="auto" w:fill="FFFFFF"/>
        </w:rPr>
        <w:t xml:space="preserve">. </w:t>
      </w:r>
      <w:r w:rsidRPr="000709D0">
        <w:rPr>
          <w:rFonts w:cs="Times New Roman"/>
          <w:szCs w:val="28"/>
          <w:lang w:val="sv-SE"/>
        </w:rPr>
        <w:t>Do đó, định hướng cho những năm tiếp theo trong công tác giảm nghèo của tỉnh là t</w:t>
      </w:r>
      <w:r w:rsidRPr="000709D0">
        <w:rPr>
          <w:rFonts w:cs="Times New Roman"/>
          <w:szCs w:val="28"/>
          <w:lang w:val="da-DK"/>
        </w:rPr>
        <w:t xml:space="preserve">iếp tục tạo chuyển biến tích cực về nhận thức, hành động về giảm nghèo bền vững; động viên và có chính sách hỗ trợ kịp thời hộ mới thoát nghèo để khắc phục tâm lý hụt hẫng khi thoát ra khỏi hộ nghèo mà không còn chính sách hỗ trợ; hạn chế tái nghèo và tạo </w:t>
      </w:r>
      <w:r w:rsidRPr="000709D0">
        <w:rPr>
          <w:rFonts w:cs="Times New Roman"/>
          <w:bCs/>
          <w:szCs w:val="28"/>
          <w:lang w:val="da-DK"/>
        </w:rPr>
        <w:t>độ bền chính sách (hiện nay các chính sách của Trung ương và địa phương chủ yếu là hỗ trợ hộ nghèo, hộ cận nghèo mà chưa chính sách hỗ trợ hộ thoát nghèo)</w:t>
      </w:r>
      <w:r w:rsidRPr="000709D0">
        <w:rPr>
          <w:rFonts w:cs="Times New Roman"/>
          <w:szCs w:val="28"/>
          <w:lang w:val="da-DK"/>
        </w:rPr>
        <w:t xml:space="preserve">; </w:t>
      </w:r>
      <w:r w:rsidRPr="000709D0">
        <w:rPr>
          <w:rFonts w:cs="Times New Roman"/>
          <w:bCs/>
          <w:szCs w:val="28"/>
          <w:lang w:val="es-PR"/>
        </w:rPr>
        <w:t xml:space="preserve">tạo điều kiện cải thiện chỉ số thiếu hụt về dịch vụ nhà ở cho hộ nghèo, </w:t>
      </w:r>
      <w:r w:rsidRPr="000709D0">
        <w:rPr>
          <w:rFonts w:cs="Times New Roman"/>
          <w:bCs/>
          <w:szCs w:val="28"/>
          <w:lang w:val="nl-NL"/>
        </w:rPr>
        <w:t xml:space="preserve">đảm bảo an sinh xã hội. </w:t>
      </w:r>
      <w:r w:rsidRPr="000709D0">
        <w:rPr>
          <w:rFonts w:cs="Times New Roman"/>
          <w:szCs w:val="28"/>
          <w:lang w:eastAsia="vi-VN"/>
        </w:rPr>
        <w:t>Đ</w:t>
      </w:r>
      <w:r w:rsidRPr="000709D0">
        <w:rPr>
          <w:rFonts w:cs="Times New Roman"/>
          <w:szCs w:val="28"/>
        </w:rPr>
        <w:t xml:space="preserve">ặc biệt, để </w:t>
      </w:r>
      <w:r w:rsidRPr="000709D0">
        <w:rPr>
          <w:rFonts w:eastAsia="Calibri" w:cs="Times New Roman"/>
          <w:bCs/>
          <w:szCs w:val="28"/>
        </w:rPr>
        <w:t>thực hiện thắng lợi mục tiêu, chỉ tiêu giảm nghèo hằng năm và giai đoạn 2021-2025 của Tỉnh ủy, Hội đồng nhân dân tỉnh chỉ đạo (phấn đấu bình quân hằng năm giảm tỷ lệ hộ nghèo từ 3% trở lên, riêng đồng bào dân tộc thiểu số tại chỗ giảm từ 5% trở lên) thì trong giai đoạn 2021-2025, ngoài c</w:t>
      </w:r>
      <w:r w:rsidR="00246E90" w:rsidRPr="000709D0">
        <w:rPr>
          <w:rFonts w:eastAsia="Calibri" w:cs="Times New Roman"/>
          <w:bCs/>
          <w:szCs w:val="28"/>
        </w:rPr>
        <w:t>ác chương trình, chính sách do t</w:t>
      </w:r>
      <w:r w:rsidRPr="000709D0">
        <w:rPr>
          <w:rFonts w:eastAsia="Calibri" w:cs="Times New Roman"/>
          <w:bCs/>
          <w:szCs w:val="28"/>
        </w:rPr>
        <w:t xml:space="preserve">rung ương ban hành </w:t>
      </w:r>
      <w:r w:rsidRPr="000709D0">
        <w:rPr>
          <w:rFonts w:cs="Times New Roman"/>
          <w:bCs/>
          <w:spacing w:val="2"/>
          <w:szCs w:val="28"/>
          <w:lang w:val="vi-VN"/>
        </w:rPr>
        <w:t xml:space="preserve">yêu cầu </w:t>
      </w:r>
      <w:r w:rsidRPr="000709D0">
        <w:rPr>
          <w:rFonts w:cs="Times New Roman"/>
          <w:bCs/>
          <w:spacing w:val="2"/>
          <w:szCs w:val="28"/>
        </w:rPr>
        <w:t xml:space="preserve">cấp bách </w:t>
      </w:r>
      <w:r w:rsidRPr="000709D0">
        <w:rPr>
          <w:rFonts w:cs="Times New Roman"/>
          <w:bCs/>
          <w:spacing w:val="2"/>
          <w:szCs w:val="28"/>
          <w:lang w:val="vi-VN"/>
        </w:rPr>
        <w:t xml:space="preserve">đặt ra </w:t>
      </w:r>
      <w:r w:rsidRPr="000709D0">
        <w:rPr>
          <w:rFonts w:cs="Times New Roman"/>
          <w:bCs/>
          <w:spacing w:val="2"/>
          <w:szCs w:val="28"/>
        </w:rPr>
        <w:t xml:space="preserve">là </w:t>
      </w:r>
      <w:r w:rsidRPr="000709D0">
        <w:rPr>
          <w:rFonts w:eastAsia="Calibri" w:cs="Times New Roman"/>
          <w:bCs/>
          <w:szCs w:val="28"/>
        </w:rPr>
        <w:t xml:space="preserve">tỉnh cần có cơ chế giảm nghèo riêng </w:t>
      </w:r>
      <w:r w:rsidRPr="000709D0">
        <w:rPr>
          <w:rFonts w:cs="Times New Roman"/>
          <w:bCs/>
          <w:spacing w:val="2"/>
          <w:szCs w:val="28"/>
        </w:rPr>
        <w:t xml:space="preserve">để </w:t>
      </w:r>
      <w:r w:rsidRPr="000709D0">
        <w:rPr>
          <w:rFonts w:eastAsia="Calibri" w:cs="Times New Roman"/>
          <w:bCs/>
          <w:szCs w:val="28"/>
        </w:rPr>
        <w:t>các đối tượng là hộ nghèo, hộ cận nghèo, hộ mới thoát nghèo</w:t>
      </w:r>
      <w:r w:rsidRPr="000709D0">
        <w:rPr>
          <w:rFonts w:cs="Times New Roman"/>
          <w:bCs/>
          <w:spacing w:val="2"/>
          <w:szCs w:val="28"/>
        </w:rPr>
        <w:t xml:space="preserve"> trên địa bàn tỉnh được tăng cường thêm các </w:t>
      </w:r>
      <w:r w:rsidRPr="000709D0">
        <w:rPr>
          <w:rFonts w:cs="Times New Roman"/>
          <w:bCs/>
          <w:spacing w:val="2"/>
          <w:szCs w:val="28"/>
          <w:lang w:val="sv-SE"/>
        </w:rPr>
        <w:t>cơ hội, các chính sách</w:t>
      </w:r>
      <w:r w:rsidRPr="000709D0">
        <w:rPr>
          <w:rFonts w:cs="Times New Roman"/>
          <w:bCs/>
          <w:spacing w:val="2"/>
          <w:szCs w:val="28"/>
        </w:rPr>
        <w:t xml:space="preserve"> để </w:t>
      </w:r>
      <w:r w:rsidRPr="000709D0">
        <w:rPr>
          <w:rFonts w:cs="Times New Roman"/>
          <w:bCs/>
          <w:spacing w:val="2"/>
          <w:szCs w:val="28"/>
          <w:lang w:val="vi-VN"/>
        </w:rPr>
        <w:t>từng bước vươn lên thoát nghèo một cách bền vững.</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rPr>
        <w:t xml:space="preserve">Từ những lý do nêu trên, việc Ủy ban nhân dân tỉnh trình Hội đồng nhân dân tỉnh ban hành </w:t>
      </w:r>
      <w:r w:rsidRPr="000709D0">
        <w:rPr>
          <w:rFonts w:eastAsia="Calibri" w:cs="Times New Roman"/>
          <w:szCs w:val="28"/>
        </w:rPr>
        <w:t xml:space="preserve">Nghị quyết </w:t>
      </w:r>
      <w:r w:rsidRPr="000709D0">
        <w:rPr>
          <w:rFonts w:cs="Times New Roman"/>
          <w:szCs w:val="28"/>
        </w:rPr>
        <w:t>quy định một số chính sách thực hiện mục tiêu giảm nghèo bền vững giai đoạn 2022</w:t>
      </w:r>
      <w:r w:rsidR="00246E90" w:rsidRPr="000709D0">
        <w:rPr>
          <w:rFonts w:cs="Times New Roman"/>
          <w:szCs w:val="28"/>
        </w:rPr>
        <w:t>-</w:t>
      </w:r>
      <w:r w:rsidRPr="000709D0">
        <w:rPr>
          <w:rFonts w:cs="Times New Roman"/>
          <w:szCs w:val="28"/>
        </w:rPr>
        <w:t>2025 trên địa bàn tỉnh Đắk Nông</w:t>
      </w:r>
      <w:r w:rsidRPr="000709D0">
        <w:rPr>
          <w:rFonts w:eastAsia="Calibri" w:cs="Times New Roman"/>
          <w:szCs w:val="28"/>
        </w:rPr>
        <w:t xml:space="preserve"> </w:t>
      </w:r>
      <w:r w:rsidRPr="000709D0">
        <w:rPr>
          <w:rFonts w:cs="Times New Roman"/>
          <w:szCs w:val="28"/>
        </w:rPr>
        <w:t xml:space="preserve">là cần thiết và phù hợp </w:t>
      </w:r>
      <w:r w:rsidRPr="000709D0">
        <w:rPr>
          <w:rFonts w:eastAsia="Calibri" w:cs="Times New Roman"/>
          <w:szCs w:val="28"/>
        </w:rPr>
        <w:t>với quy định củ</w:t>
      </w:r>
      <w:r w:rsidR="00246E90" w:rsidRPr="000709D0">
        <w:rPr>
          <w:rFonts w:eastAsia="Calibri" w:cs="Times New Roman"/>
          <w:szCs w:val="28"/>
        </w:rPr>
        <w:t>a p</w:t>
      </w:r>
      <w:r w:rsidRPr="000709D0">
        <w:rPr>
          <w:rFonts w:eastAsia="Calibri" w:cs="Times New Roman"/>
          <w:szCs w:val="28"/>
        </w:rPr>
        <w:t>háp luật hiện hành</w:t>
      </w:r>
      <w:r w:rsidRPr="000709D0">
        <w:rPr>
          <w:rFonts w:cs="Times New Roman"/>
          <w:szCs w:val="28"/>
        </w:rPr>
        <w:t>.</w:t>
      </w:r>
    </w:p>
    <w:p w:rsidR="00FD33BB" w:rsidRPr="000709D0" w:rsidRDefault="00E2581F" w:rsidP="000709D0">
      <w:pPr>
        <w:widowControl w:val="0"/>
        <w:spacing w:before="140" w:after="140" w:line="240" w:lineRule="auto"/>
        <w:ind w:firstLine="567"/>
        <w:jc w:val="both"/>
        <w:rPr>
          <w:rFonts w:cs="Times New Roman"/>
          <w:b/>
          <w:szCs w:val="28"/>
        </w:rPr>
      </w:pPr>
      <w:r w:rsidRPr="000709D0">
        <w:rPr>
          <w:rFonts w:cs="Times New Roman"/>
          <w:b/>
          <w:szCs w:val="28"/>
        </w:rPr>
        <w:t>II. MỤC ĐÍCH, QUAN ĐIỂM XÂY DỰNG NGHỊ QUYẾT</w:t>
      </w:r>
    </w:p>
    <w:p w:rsidR="00FD33BB" w:rsidRPr="000709D0" w:rsidRDefault="00E2581F" w:rsidP="000709D0">
      <w:pPr>
        <w:widowControl w:val="0"/>
        <w:spacing w:before="140" w:after="140" w:line="240" w:lineRule="auto"/>
        <w:ind w:firstLine="567"/>
        <w:jc w:val="both"/>
        <w:rPr>
          <w:rFonts w:cs="Times New Roman"/>
          <w:b/>
          <w:szCs w:val="28"/>
        </w:rPr>
      </w:pPr>
      <w:r w:rsidRPr="000709D0">
        <w:rPr>
          <w:rFonts w:cs="Times New Roman"/>
          <w:b/>
          <w:szCs w:val="28"/>
        </w:rPr>
        <w:t>1. Mục đích</w:t>
      </w:r>
    </w:p>
    <w:p w:rsidR="00FD33BB" w:rsidRPr="000709D0" w:rsidRDefault="00E2581F" w:rsidP="000709D0">
      <w:pPr>
        <w:shd w:val="clear" w:color="auto" w:fill="FFFFFF"/>
        <w:spacing w:before="140" w:after="140" w:line="240" w:lineRule="auto"/>
        <w:ind w:firstLine="562"/>
        <w:jc w:val="both"/>
        <w:rPr>
          <w:rFonts w:cs="Times New Roman"/>
          <w:szCs w:val="28"/>
          <w:shd w:val="clear" w:color="auto" w:fill="FFFFFF"/>
        </w:rPr>
      </w:pPr>
      <w:r w:rsidRPr="000709D0">
        <w:rPr>
          <w:rFonts w:cs="Times New Roman"/>
          <w:szCs w:val="28"/>
          <w:lang w:val="de-DE"/>
        </w:rPr>
        <w:t xml:space="preserve">Việc ban hành Nghị quyết là để làm </w:t>
      </w:r>
      <w:r w:rsidRPr="000709D0">
        <w:rPr>
          <w:rFonts w:eastAsia="Calibri" w:cs="Times New Roman"/>
          <w:szCs w:val="28"/>
          <w:lang w:eastAsia="vi-VN" w:bidi="vi-VN"/>
        </w:rPr>
        <w:t xml:space="preserve">căn cứ thực hiện việc hỗ trợ </w:t>
      </w:r>
      <w:r w:rsidR="00246E90" w:rsidRPr="000709D0">
        <w:rPr>
          <w:rFonts w:eastAsia="Calibri" w:cs="Times New Roman"/>
          <w:szCs w:val="28"/>
          <w:lang w:eastAsia="vi-VN" w:bidi="vi-VN"/>
        </w:rPr>
        <w:t>n</w:t>
      </w:r>
      <w:r w:rsidRPr="000709D0">
        <w:rPr>
          <w:rFonts w:cs="Times New Roman"/>
          <w:szCs w:val="28"/>
          <w:lang w:val="vi-VN"/>
        </w:rPr>
        <w:t>gười thuộc hộ gia đình nghèo</w:t>
      </w:r>
      <w:r w:rsidRPr="000709D0">
        <w:rPr>
          <w:rFonts w:cs="Times New Roman"/>
          <w:szCs w:val="28"/>
        </w:rPr>
        <w:t>;</w:t>
      </w:r>
      <w:r w:rsidRPr="000709D0">
        <w:rPr>
          <w:rFonts w:cs="Times New Roman"/>
          <w:szCs w:val="28"/>
          <w:lang w:val="vi-VN"/>
        </w:rPr>
        <w:t xml:space="preserve"> hộ gia đình cận nghèo</w:t>
      </w:r>
      <w:r w:rsidRPr="000709D0">
        <w:rPr>
          <w:rFonts w:cs="Times New Roman"/>
          <w:szCs w:val="28"/>
        </w:rPr>
        <w:t>;</w:t>
      </w:r>
      <w:r w:rsidRPr="000709D0">
        <w:rPr>
          <w:rFonts w:cs="Times New Roman"/>
          <w:szCs w:val="28"/>
          <w:lang w:val="vi-VN"/>
        </w:rPr>
        <w:t xml:space="preserve"> hộ thoát nghèo vượt qua chuẩn cận nghèo theo </w:t>
      </w:r>
      <w:r w:rsidRPr="000709D0">
        <w:rPr>
          <w:rFonts w:cs="Times New Roman"/>
          <w:szCs w:val="28"/>
        </w:rPr>
        <w:t>c</w:t>
      </w:r>
      <w:r w:rsidRPr="000709D0">
        <w:rPr>
          <w:rFonts w:cs="Times New Roman"/>
          <w:szCs w:val="28"/>
          <w:lang w:val="vi-VN"/>
        </w:rPr>
        <w:t>huẩn nghèo đa chiều giai đoạn 20</w:t>
      </w:r>
      <w:r w:rsidRPr="000709D0">
        <w:rPr>
          <w:rFonts w:cs="Times New Roman"/>
          <w:szCs w:val="28"/>
        </w:rPr>
        <w:t>2</w:t>
      </w:r>
      <w:r w:rsidRPr="000709D0">
        <w:rPr>
          <w:rFonts w:cs="Times New Roman"/>
          <w:szCs w:val="28"/>
          <w:lang w:val="vi-VN"/>
        </w:rPr>
        <w:t>1-202</w:t>
      </w:r>
      <w:r w:rsidRPr="000709D0">
        <w:rPr>
          <w:rFonts w:cs="Times New Roman"/>
          <w:szCs w:val="28"/>
        </w:rPr>
        <w:t xml:space="preserve">5 tại </w:t>
      </w:r>
      <w:r w:rsidRPr="000709D0">
        <w:rPr>
          <w:rFonts w:cs="Times New Roman"/>
          <w:szCs w:val="28"/>
          <w:lang w:val="pt-BR"/>
        </w:rPr>
        <w:t xml:space="preserve">Nghị định số 07/2021/NĐ-CP ngày 27 tháng 01 năm 2021 của Chính phủ quy định chuẩn nghèo đa chiều giai đoạn 2021-2025 </w:t>
      </w:r>
      <w:r w:rsidRPr="000709D0">
        <w:rPr>
          <w:rFonts w:cs="Times New Roman"/>
          <w:szCs w:val="28"/>
          <w:lang w:val="vi-VN"/>
        </w:rPr>
        <w:t>và có đơn tự nguyện đăng ký cam kết thoát nghèo bền vững</w:t>
      </w:r>
      <w:r w:rsidRPr="000709D0">
        <w:rPr>
          <w:rFonts w:cs="Times New Roman"/>
          <w:szCs w:val="28"/>
        </w:rPr>
        <w:t xml:space="preserve">, </w:t>
      </w:r>
      <w:r w:rsidRPr="000709D0">
        <w:rPr>
          <w:rFonts w:cs="Times New Roman"/>
          <w:szCs w:val="28"/>
          <w:lang w:val="vi-VN"/>
        </w:rPr>
        <w:t>trên địa bàn tỉnh Đ</w:t>
      </w:r>
      <w:r w:rsidRPr="000709D0">
        <w:rPr>
          <w:rFonts w:cs="Times New Roman"/>
          <w:szCs w:val="28"/>
        </w:rPr>
        <w:t>ắ</w:t>
      </w:r>
      <w:r w:rsidRPr="000709D0">
        <w:rPr>
          <w:rFonts w:cs="Times New Roman"/>
          <w:szCs w:val="28"/>
          <w:lang w:val="vi-VN"/>
        </w:rPr>
        <w:t>k Nông</w:t>
      </w:r>
      <w:r w:rsidRPr="000709D0">
        <w:rPr>
          <w:rFonts w:cs="Times New Roman"/>
          <w:szCs w:val="28"/>
        </w:rPr>
        <w:t>. G</w:t>
      </w:r>
      <w:r w:rsidRPr="000709D0">
        <w:rPr>
          <w:rFonts w:eastAsia="Calibri" w:cs="Times New Roman"/>
          <w:szCs w:val="28"/>
          <w:lang w:eastAsia="vi-VN" w:bidi="vi-VN"/>
        </w:rPr>
        <w:t xml:space="preserve">óp </w:t>
      </w:r>
      <w:r w:rsidRPr="000709D0">
        <w:rPr>
          <w:rFonts w:cs="Times New Roman"/>
          <w:szCs w:val="28"/>
          <w:lang w:val="de-DE"/>
        </w:rPr>
        <w:t>phần đ</w:t>
      </w:r>
      <w:r w:rsidRPr="000709D0">
        <w:rPr>
          <w:rFonts w:eastAsia="Calibri" w:cs="Times New Roman"/>
          <w:bCs/>
          <w:szCs w:val="28"/>
          <w:lang w:val="sv-SE"/>
        </w:rPr>
        <w:t xml:space="preserve">ảm bảo thực hiện giảm nghèo bền vững, hạn chế thấp nhất tình trạng tái nghèo và phát sinh nghèo mới bằng việc tiếp tục tạo điều kiện cho hộ </w:t>
      </w:r>
      <w:r w:rsidRPr="000709D0">
        <w:rPr>
          <w:rFonts w:eastAsia="Calibri" w:cs="Times New Roman"/>
          <w:bCs/>
          <w:szCs w:val="28"/>
          <w:lang w:val="vi-VN"/>
        </w:rPr>
        <w:t xml:space="preserve">nghèo, </w:t>
      </w:r>
      <w:r w:rsidRPr="000709D0">
        <w:rPr>
          <w:rFonts w:eastAsia="Calibri" w:cs="Times New Roman"/>
          <w:bCs/>
          <w:szCs w:val="28"/>
          <w:lang w:val="sv-SE"/>
        </w:rPr>
        <w:t>hộ cận</w:t>
      </w:r>
      <w:r w:rsidRPr="000709D0">
        <w:rPr>
          <w:rFonts w:eastAsia="Calibri" w:cs="Times New Roman"/>
          <w:bCs/>
          <w:szCs w:val="28"/>
          <w:lang w:val="vi-VN"/>
        </w:rPr>
        <w:t xml:space="preserve"> nghèo</w:t>
      </w:r>
      <w:r w:rsidRPr="000709D0">
        <w:rPr>
          <w:rFonts w:eastAsia="Calibri" w:cs="Times New Roman"/>
          <w:bCs/>
          <w:szCs w:val="28"/>
          <w:lang w:val="sv-SE"/>
        </w:rPr>
        <w:t>, hộ mới thoát nghèo, đặc biệt là nhóm hộ nghèo đăng ký thoát nghèo hằng năm</w:t>
      </w:r>
      <w:r w:rsidRPr="000709D0">
        <w:rPr>
          <w:rFonts w:eastAsia="Calibri" w:cs="Times New Roman"/>
          <w:szCs w:val="28"/>
          <w:lang w:val="sv-SE"/>
        </w:rPr>
        <w:t xml:space="preserve"> vươn lên phát triển kinh tế, có việc làm ổn định và tăng thu nhập, đảm bảo an sinh xã hội, nhất </w:t>
      </w:r>
      <w:r w:rsidRPr="000709D0">
        <w:rPr>
          <w:rFonts w:eastAsia="Calibri" w:cs="Times New Roman"/>
          <w:szCs w:val="28"/>
          <w:lang w:val="sv-SE"/>
        </w:rPr>
        <w:lastRenderedPageBreak/>
        <w:t xml:space="preserve">là đáp ứng được </w:t>
      </w:r>
      <w:r w:rsidRPr="000709D0">
        <w:rPr>
          <w:rFonts w:cs="Times New Roman"/>
          <w:szCs w:val="28"/>
          <w:shd w:val="clear" w:color="auto" w:fill="FFFFFF"/>
        </w:rPr>
        <w:t xml:space="preserve">06 dịch vụ xã hội cơ bản, gồm: </w:t>
      </w:r>
      <w:r w:rsidR="00246E90" w:rsidRPr="000709D0">
        <w:rPr>
          <w:rFonts w:cs="Times New Roman"/>
          <w:szCs w:val="28"/>
          <w:shd w:val="clear" w:color="auto" w:fill="FFFFFF"/>
        </w:rPr>
        <w:t>V</w:t>
      </w:r>
      <w:r w:rsidRPr="000709D0">
        <w:rPr>
          <w:rFonts w:cs="Times New Roman"/>
          <w:szCs w:val="28"/>
          <w:shd w:val="clear" w:color="auto" w:fill="FFFFFF"/>
        </w:rPr>
        <w:t xml:space="preserve">iệc làm; y tế; giáo dục; nhà ở; nước sinh hoạt và vệ sinh; thông tin. </w:t>
      </w:r>
    </w:p>
    <w:p w:rsidR="00FD33BB" w:rsidRPr="000709D0" w:rsidRDefault="00E2581F" w:rsidP="000709D0">
      <w:pPr>
        <w:tabs>
          <w:tab w:val="left" w:pos="545"/>
        </w:tabs>
        <w:spacing w:before="140" w:after="140" w:line="240" w:lineRule="auto"/>
        <w:ind w:firstLine="567"/>
        <w:jc w:val="both"/>
        <w:rPr>
          <w:rFonts w:eastAsia="Calibri" w:cs="Times New Roman"/>
          <w:iCs/>
          <w:szCs w:val="28"/>
          <w:lang w:val="pt-BR"/>
        </w:rPr>
      </w:pPr>
      <w:r w:rsidRPr="000709D0">
        <w:rPr>
          <w:rFonts w:eastAsia="Calibri" w:cs="Times New Roman"/>
          <w:iCs/>
          <w:szCs w:val="28"/>
          <w:lang w:val="pt-BR"/>
        </w:rPr>
        <w:t>Đồng thời, tạo sự chuyển biến mạnh mẽ về nhận thức của các cấp ủy Đảng, chính quyền và trong các tầng lớp nhân dân về tiêu chí tiếp cận nghèo đa chiều, mục tiêu giảm nghèo bền vững, góp phần tạo được sự đồng thuận và phát huy sức mạnh tổng hợp của cả hệ thống chính trị, sự đồng tâm, hiệp lực của toàn xã hội trong triển khai thực hiện Chương trình</w:t>
      </w:r>
      <w:r w:rsidR="00246E90" w:rsidRPr="000709D0">
        <w:rPr>
          <w:rFonts w:eastAsia="Calibri" w:cs="Times New Roman"/>
          <w:iCs/>
          <w:szCs w:val="28"/>
          <w:lang w:val="pt-BR"/>
        </w:rPr>
        <w:t xml:space="preserve"> mục tiêu quốc gia</w:t>
      </w:r>
      <w:r w:rsidRPr="000709D0">
        <w:rPr>
          <w:rFonts w:eastAsia="Calibri" w:cs="Times New Roman"/>
          <w:iCs/>
          <w:szCs w:val="28"/>
          <w:lang w:val="pt-BR"/>
        </w:rPr>
        <w:t xml:space="preserve"> giảm nghèo bền vững trên địa bàn tỉnh; khơi dậy ý chí chủ động, vươn lên của người nghèo, hộ mới thoát nghèo, hộ đồng bào dân tộc thiểu số tiếp tục được tiếp cận và sử dụng có hiệu quả chính sách và nguồn lực hỗ trợ của nhà nước, của cộng đồng để thoát nghèo, vươn lên khá giả.</w:t>
      </w:r>
    </w:p>
    <w:p w:rsidR="00FD33BB" w:rsidRPr="000709D0" w:rsidRDefault="00E2581F" w:rsidP="000709D0">
      <w:pPr>
        <w:widowControl w:val="0"/>
        <w:spacing w:before="140" w:after="140" w:line="240" w:lineRule="auto"/>
        <w:ind w:firstLine="567"/>
        <w:jc w:val="both"/>
        <w:rPr>
          <w:rFonts w:cs="Times New Roman"/>
          <w:b/>
          <w:szCs w:val="28"/>
        </w:rPr>
      </w:pPr>
      <w:r w:rsidRPr="000709D0">
        <w:rPr>
          <w:rFonts w:cs="Times New Roman"/>
          <w:b/>
          <w:szCs w:val="28"/>
        </w:rPr>
        <w:t>2. Quan điểm xây dựng Nghị quyết</w:t>
      </w:r>
    </w:p>
    <w:p w:rsidR="00FD33BB" w:rsidRPr="000709D0" w:rsidRDefault="00E2581F" w:rsidP="000709D0">
      <w:pPr>
        <w:widowControl w:val="0"/>
        <w:spacing w:before="140" w:after="140" w:line="240" w:lineRule="auto"/>
        <w:ind w:firstLine="567"/>
        <w:jc w:val="both"/>
        <w:rPr>
          <w:rFonts w:cs="Times New Roman"/>
          <w:szCs w:val="28"/>
        </w:rPr>
      </w:pPr>
      <w:r w:rsidRPr="000709D0">
        <w:rPr>
          <w:rFonts w:cs="Times New Roman"/>
          <w:szCs w:val="28"/>
        </w:rPr>
        <w:t xml:space="preserve">Thực hiện đúng trách nhiệm của cơ quan quản lý nhà nước ở địa phương trong việc cụ thể hóa quy định của trung ương. Việc xây dựng Nghị quyết đảm bảo quy định hiện hành về xây dựng và ban hành văn bản quy phạm pháp luật. </w:t>
      </w:r>
    </w:p>
    <w:p w:rsidR="00FD33BB" w:rsidRPr="000709D0" w:rsidRDefault="00E2581F" w:rsidP="000709D0">
      <w:pPr>
        <w:widowControl w:val="0"/>
        <w:spacing w:before="140" w:after="140" w:line="240" w:lineRule="auto"/>
        <w:ind w:firstLine="567"/>
        <w:jc w:val="both"/>
        <w:rPr>
          <w:rFonts w:cs="Times New Roman"/>
          <w:szCs w:val="28"/>
        </w:rPr>
      </w:pPr>
      <w:r w:rsidRPr="000709D0">
        <w:rPr>
          <w:rFonts w:cs="Times New Roman"/>
          <w:szCs w:val="28"/>
        </w:rPr>
        <w:t xml:space="preserve">Bảo đảm theo đúng định hướng, chủ trương, đường lối của Đảng, chính sách, pháp luật của Nhà nước về thực hiện </w:t>
      </w:r>
      <w:r w:rsidRPr="000709D0">
        <w:rPr>
          <w:rFonts w:cs="Times New Roman"/>
          <w:iCs/>
          <w:szCs w:val="28"/>
          <w:highlight w:val="white"/>
        </w:rPr>
        <w:t xml:space="preserve">Chương trình mục tiêu quốc gia </w:t>
      </w:r>
      <w:r w:rsidRPr="000709D0">
        <w:rPr>
          <w:rFonts w:cs="Times New Roman"/>
          <w:iCs/>
          <w:szCs w:val="28"/>
        </w:rPr>
        <w:t>giảm nghèo bền vững.</w:t>
      </w:r>
    </w:p>
    <w:p w:rsidR="00FD33BB" w:rsidRPr="000709D0" w:rsidRDefault="00E2581F" w:rsidP="000709D0">
      <w:pPr>
        <w:widowControl w:val="0"/>
        <w:spacing w:before="140" w:after="140" w:line="240" w:lineRule="auto"/>
        <w:ind w:firstLine="567"/>
        <w:jc w:val="both"/>
        <w:rPr>
          <w:rFonts w:cs="Times New Roman"/>
          <w:szCs w:val="28"/>
        </w:rPr>
      </w:pPr>
      <w:r w:rsidRPr="000709D0">
        <w:rPr>
          <w:rFonts w:cs="Times New Roman"/>
          <w:szCs w:val="28"/>
        </w:rPr>
        <w:t>Bảo đảm tính công khai, minh bạch và trách nhiệm giải trình của các bên liên quan trong quá trình triển khai thực hiện.</w:t>
      </w:r>
    </w:p>
    <w:p w:rsidR="00FD33BB" w:rsidRPr="000709D0" w:rsidRDefault="00E2581F" w:rsidP="000709D0">
      <w:pPr>
        <w:spacing w:before="140" w:after="140" w:line="240" w:lineRule="auto"/>
        <w:ind w:firstLine="567"/>
        <w:jc w:val="both"/>
        <w:rPr>
          <w:rFonts w:eastAsia="Times New Roman" w:cs="Times New Roman"/>
          <w:b/>
          <w:szCs w:val="28"/>
          <w:lang w:val="pt-BR"/>
        </w:rPr>
      </w:pPr>
      <w:r w:rsidRPr="000709D0">
        <w:rPr>
          <w:rFonts w:eastAsia="Times New Roman" w:cs="Times New Roman"/>
          <w:b/>
          <w:szCs w:val="28"/>
          <w:lang w:val="pt-BR"/>
        </w:rPr>
        <w:t>III. QUÁ TRÌNH XÂY DỰNG DỰ THẢO NGHỊ QUYẾT</w:t>
      </w:r>
    </w:p>
    <w:p w:rsidR="00246E90" w:rsidRPr="000709D0" w:rsidRDefault="00246E90" w:rsidP="000709D0">
      <w:pPr>
        <w:spacing w:before="140" w:after="140" w:line="240" w:lineRule="auto"/>
        <w:ind w:firstLine="567"/>
        <w:jc w:val="both"/>
        <w:rPr>
          <w:rFonts w:cs="Times New Roman"/>
          <w:szCs w:val="28"/>
        </w:rPr>
      </w:pPr>
      <w:r w:rsidRPr="000709D0">
        <w:rPr>
          <w:rFonts w:eastAsia="Calibri" w:cs="Times New Roman"/>
          <w:szCs w:val="28"/>
        </w:rPr>
        <w:t>Thực hiện</w:t>
      </w:r>
      <w:r w:rsidR="00E2581F" w:rsidRPr="000709D0">
        <w:rPr>
          <w:rFonts w:eastAsia="Calibri" w:cs="Times New Roman"/>
          <w:szCs w:val="28"/>
        </w:rPr>
        <w:t xml:space="preserve"> Thông báo số 37/TB-HĐND ngày 19/8/2022 của Hội đồng nhân dân tỉnh về Kết luận Phiên họp thứ 17 Thường trực Hội đồng nhân dân tỉ</w:t>
      </w:r>
      <w:r w:rsidRPr="000709D0">
        <w:rPr>
          <w:rFonts w:eastAsia="Calibri" w:cs="Times New Roman"/>
          <w:szCs w:val="28"/>
        </w:rPr>
        <w:t xml:space="preserve">nh Khóa IV, </w:t>
      </w:r>
      <w:r w:rsidR="00E2581F" w:rsidRPr="000709D0">
        <w:rPr>
          <w:rFonts w:eastAsia="Calibri" w:cs="Times New Roman"/>
          <w:spacing w:val="-4"/>
          <w:szCs w:val="28"/>
        </w:rPr>
        <w:t xml:space="preserve">Ủy ban nhân dân tỉnh giao Sở Lao động </w:t>
      </w:r>
      <w:r w:rsidRPr="000709D0">
        <w:rPr>
          <w:rFonts w:eastAsia="Calibri" w:cs="Times New Roman"/>
          <w:spacing w:val="-4"/>
          <w:szCs w:val="28"/>
        </w:rPr>
        <w:t>-</w:t>
      </w:r>
      <w:r w:rsidR="00E2581F" w:rsidRPr="000709D0">
        <w:rPr>
          <w:rFonts w:eastAsia="Calibri" w:cs="Times New Roman"/>
          <w:spacing w:val="-4"/>
          <w:szCs w:val="28"/>
        </w:rPr>
        <w:t xml:space="preserve"> </w:t>
      </w:r>
      <w:r w:rsidRPr="000709D0">
        <w:rPr>
          <w:rFonts w:eastAsia="Calibri" w:cs="Times New Roman"/>
          <w:spacing w:val="-4"/>
          <w:szCs w:val="28"/>
        </w:rPr>
        <w:t xml:space="preserve">Thương binh và Xã hội chủ trì tổ chức </w:t>
      </w:r>
      <w:r w:rsidR="00E2581F" w:rsidRPr="000709D0">
        <w:rPr>
          <w:rFonts w:eastAsia="Calibri" w:cs="Times New Roman"/>
          <w:spacing w:val="-4"/>
          <w:szCs w:val="28"/>
        </w:rPr>
        <w:t xml:space="preserve"> xây dựng </w:t>
      </w:r>
      <w:r w:rsidRPr="000709D0">
        <w:rPr>
          <w:rFonts w:eastAsia="Calibri" w:cs="Times New Roman"/>
          <w:spacing w:val="-4"/>
          <w:szCs w:val="28"/>
        </w:rPr>
        <w:t xml:space="preserve">hồ sơ </w:t>
      </w:r>
      <w:r w:rsidR="00E2581F" w:rsidRPr="000709D0">
        <w:rPr>
          <w:rFonts w:eastAsia="Calibri" w:cs="Times New Roman"/>
          <w:spacing w:val="-4"/>
          <w:szCs w:val="28"/>
        </w:rPr>
        <w:t xml:space="preserve">dự thảo </w:t>
      </w:r>
      <w:r w:rsidR="00E2581F" w:rsidRPr="000709D0">
        <w:rPr>
          <w:rFonts w:eastAsia="Calibri" w:cs="Times New Roman"/>
          <w:szCs w:val="28"/>
        </w:rPr>
        <w:t xml:space="preserve">Nghị quyết của Hội đồng nhân dân tỉnh </w:t>
      </w:r>
      <w:r w:rsidR="00E2581F" w:rsidRPr="000709D0">
        <w:rPr>
          <w:rFonts w:cs="Times New Roman"/>
          <w:szCs w:val="28"/>
        </w:rPr>
        <w:t>quy định một số chính sách thực hiện mục tiêu giảm nghèo bền vững giai đoạn 2022</w:t>
      </w:r>
      <w:r w:rsidRPr="000709D0">
        <w:rPr>
          <w:rFonts w:cs="Times New Roman"/>
          <w:szCs w:val="28"/>
        </w:rPr>
        <w:t>-</w:t>
      </w:r>
      <w:r w:rsidR="00E2581F" w:rsidRPr="000709D0">
        <w:rPr>
          <w:rFonts w:cs="Times New Roman"/>
          <w:szCs w:val="28"/>
        </w:rPr>
        <w:t>2025 trên địa bàn tỉnh Đắ</w:t>
      </w:r>
      <w:r w:rsidRPr="000709D0">
        <w:rPr>
          <w:rFonts w:cs="Times New Roman"/>
          <w:szCs w:val="28"/>
        </w:rPr>
        <w:t>k Nông, cụ thể như sau:</w:t>
      </w:r>
    </w:p>
    <w:p w:rsidR="00246E90" w:rsidRPr="000709D0" w:rsidRDefault="00246E90" w:rsidP="000709D0">
      <w:pPr>
        <w:pStyle w:val="NormalWeb"/>
        <w:shd w:val="clear" w:color="auto" w:fill="FFFFFF"/>
        <w:spacing w:before="140" w:beforeAutospacing="0" w:after="140" w:afterAutospacing="0"/>
        <w:ind w:firstLine="562"/>
        <w:jc w:val="both"/>
        <w:rPr>
          <w:bCs/>
          <w:color w:val="000000"/>
          <w:sz w:val="28"/>
          <w:szCs w:val="28"/>
        </w:rPr>
      </w:pPr>
      <w:r w:rsidRPr="000709D0">
        <w:rPr>
          <w:bCs/>
          <w:color w:val="000000"/>
          <w:sz w:val="28"/>
          <w:szCs w:val="28"/>
        </w:rPr>
        <w:t>- Xây dựng dự thảo Nghị quyết tổ chức lấy ý kiến của Ủy ban Mặt trận Tổ quốc Việt Nam tỉnh và các địa phương, đơn vị liên quan (có 29 địa phương, đơn vị có ý kiến thống nhất; trong đó, có 09 địa phương, đơn vị đề nghị chỉnh sửa, bổ sung một số nội dung). Ngoài ra, Ủy ban nhân dân tỉnh đã xin ý kiến một số Bộ, ngành trung ương và có 06 Bộ, ngành cho ý kiến, cụ thể: Bộ Lao động - Thương binh và Xã hội, Bộ Xây dựng, Bộ Tài chính, Bộ Giáo dục và Đào tạo, Ủy ban dân tộc, Bảo hiểm xã hội Việt Nam.</w:t>
      </w:r>
    </w:p>
    <w:p w:rsidR="00246E90" w:rsidRPr="000709D0" w:rsidRDefault="00246E90" w:rsidP="000709D0">
      <w:pPr>
        <w:pStyle w:val="NormalWeb"/>
        <w:shd w:val="clear" w:color="auto" w:fill="FFFFFF"/>
        <w:spacing w:before="140" w:beforeAutospacing="0" w:after="140" w:afterAutospacing="0"/>
        <w:ind w:firstLine="562"/>
        <w:jc w:val="both"/>
        <w:rPr>
          <w:sz w:val="28"/>
          <w:szCs w:val="28"/>
        </w:rPr>
      </w:pPr>
      <w:r w:rsidRPr="000709D0">
        <w:rPr>
          <w:bCs/>
          <w:color w:val="000000"/>
          <w:sz w:val="28"/>
          <w:szCs w:val="28"/>
        </w:rPr>
        <w:t xml:space="preserve">- Tổng hợp hồ sơ dự thảo Nghị quyết gửi Sở Tư pháp thẩm định (Sở Tư pháp đã có Báo cáo thẩm định số </w:t>
      </w:r>
      <w:r w:rsidRPr="000709D0">
        <w:rPr>
          <w:sz w:val="28"/>
          <w:szCs w:val="28"/>
        </w:rPr>
        <w:t>19/BCTĐ-STP ngày 17/5/2022). Xây dựng báo cáo tiếp thu ý kiến thẩm định của Sở Tư pháp</w:t>
      </w:r>
    </w:p>
    <w:p w:rsidR="00246E90" w:rsidRPr="000709D0" w:rsidRDefault="00246E90" w:rsidP="000709D0">
      <w:pPr>
        <w:pStyle w:val="NormalWeb"/>
        <w:shd w:val="clear" w:color="auto" w:fill="FFFFFF"/>
        <w:spacing w:before="140" w:beforeAutospacing="0" w:after="140" w:afterAutospacing="0"/>
        <w:ind w:firstLine="562"/>
        <w:jc w:val="both"/>
        <w:rPr>
          <w:sz w:val="28"/>
          <w:szCs w:val="28"/>
        </w:rPr>
      </w:pPr>
      <w:r w:rsidRPr="000709D0">
        <w:rPr>
          <w:sz w:val="28"/>
          <w:szCs w:val="28"/>
        </w:rPr>
        <w:t xml:space="preserve">- Hoàn thiện hồ sơ dự thảo Nghị quyết trình </w:t>
      </w:r>
      <w:r w:rsidR="000709D0">
        <w:rPr>
          <w:sz w:val="28"/>
          <w:szCs w:val="28"/>
        </w:rPr>
        <w:t>Ủy ban nhân dân</w:t>
      </w:r>
      <w:r w:rsidRPr="000709D0">
        <w:rPr>
          <w:sz w:val="28"/>
          <w:szCs w:val="28"/>
        </w:rPr>
        <w:t xml:space="preserve"> tỉnh.</w:t>
      </w:r>
    </w:p>
    <w:p w:rsidR="00F376A6" w:rsidRPr="000709D0" w:rsidRDefault="00F376A6" w:rsidP="000709D0">
      <w:pPr>
        <w:spacing w:before="140" w:after="140" w:line="240" w:lineRule="auto"/>
        <w:ind w:firstLine="567"/>
        <w:jc w:val="both"/>
        <w:rPr>
          <w:rFonts w:cs="Times New Roman"/>
          <w:color w:val="000000"/>
          <w:szCs w:val="28"/>
          <w:shd w:val="clear" w:color="auto" w:fill="FFFFFF"/>
          <w:lang w:val="vi-VN"/>
        </w:rPr>
      </w:pPr>
      <w:r w:rsidRPr="000709D0">
        <w:rPr>
          <w:rFonts w:cs="Times New Roman"/>
          <w:color w:val="000000"/>
          <w:szCs w:val="28"/>
          <w:shd w:val="clear" w:color="auto" w:fill="FFFFFF"/>
          <w:lang w:val="vi-VN"/>
        </w:rPr>
        <w:lastRenderedPageBreak/>
        <w:t xml:space="preserve">Ngày </w:t>
      </w:r>
      <w:r w:rsidR="00204EA9" w:rsidRPr="000709D0">
        <w:rPr>
          <w:rFonts w:cs="Times New Roman"/>
          <w:color w:val="000000"/>
          <w:szCs w:val="28"/>
          <w:shd w:val="clear" w:color="auto" w:fill="FFFFFF"/>
        </w:rPr>
        <w:t xml:space="preserve">21 </w:t>
      </w:r>
      <w:r w:rsidRPr="000709D0">
        <w:rPr>
          <w:rFonts w:cs="Times New Roman"/>
          <w:color w:val="000000"/>
          <w:szCs w:val="28"/>
          <w:shd w:val="clear" w:color="auto" w:fill="FFFFFF"/>
        </w:rPr>
        <w:t xml:space="preserve">tháng 11  năm </w:t>
      </w:r>
      <w:r w:rsidRPr="000709D0">
        <w:rPr>
          <w:rFonts w:cs="Times New Roman"/>
          <w:color w:val="000000"/>
          <w:szCs w:val="28"/>
          <w:shd w:val="clear" w:color="auto" w:fill="FFFFFF"/>
          <w:lang w:val="vi-VN"/>
        </w:rPr>
        <w:t xml:space="preserve">2022, Ủy ban nhân dân tỉnh đã tổ chức họp </w:t>
      </w:r>
      <w:r w:rsidRPr="000709D0">
        <w:rPr>
          <w:rFonts w:cs="Times New Roman"/>
          <w:color w:val="000000"/>
          <w:szCs w:val="28"/>
          <w:shd w:val="clear" w:color="auto" w:fill="FFFFFF"/>
        </w:rPr>
        <w:t>T</w:t>
      </w:r>
      <w:r w:rsidRPr="000709D0">
        <w:rPr>
          <w:rFonts w:cs="Times New Roman"/>
          <w:color w:val="000000"/>
          <w:szCs w:val="28"/>
          <w:shd w:val="clear" w:color="auto" w:fill="FFFFFF"/>
          <w:lang w:val="vi-VN"/>
        </w:rPr>
        <w:t xml:space="preserve">hành viên </w:t>
      </w:r>
      <w:r w:rsidRPr="000709D0">
        <w:rPr>
          <w:rFonts w:cs="Times New Roman"/>
          <w:color w:val="000000"/>
          <w:szCs w:val="28"/>
          <w:shd w:val="clear" w:color="auto" w:fill="FFFFFF"/>
        </w:rPr>
        <w:t>Ủy ban nhân dân</w:t>
      </w:r>
      <w:r w:rsidRPr="000709D0">
        <w:rPr>
          <w:rFonts w:cs="Times New Roman"/>
          <w:color w:val="000000"/>
          <w:szCs w:val="28"/>
          <w:shd w:val="clear" w:color="auto" w:fill="FFFFFF"/>
          <w:lang w:val="vi-VN"/>
        </w:rPr>
        <w:t xml:space="preserve"> tỉnh để thông qua các dự thảo Nghị quyết. Tại cuộc họp, tập thể </w:t>
      </w:r>
      <w:r w:rsidRPr="000709D0">
        <w:rPr>
          <w:rFonts w:cs="Times New Roman"/>
          <w:color w:val="000000"/>
          <w:szCs w:val="28"/>
          <w:shd w:val="clear" w:color="auto" w:fill="FFFFFF"/>
        </w:rPr>
        <w:t>Ủy ban nhân dân</w:t>
      </w:r>
      <w:r w:rsidRPr="000709D0">
        <w:rPr>
          <w:rFonts w:cs="Times New Roman"/>
          <w:color w:val="000000"/>
          <w:szCs w:val="28"/>
          <w:shd w:val="clear" w:color="auto" w:fill="FFFFFF"/>
          <w:lang w:val="vi-VN"/>
        </w:rPr>
        <w:t xml:space="preserve"> tỉnh đã thống nhất trình Hội đồng nhân dân tỉnh</w:t>
      </w:r>
      <w:r w:rsidRPr="000709D0">
        <w:rPr>
          <w:rFonts w:cs="Times New Roman"/>
          <w:color w:val="000000"/>
          <w:szCs w:val="28"/>
          <w:shd w:val="clear" w:color="auto" w:fill="FFFFFF"/>
        </w:rPr>
        <w:t xml:space="preserve"> thông qua </w:t>
      </w:r>
      <w:r w:rsidRPr="000709D0">
        <w:rPr>
          <w:rFonts w:cs="Times New Roman"/>
          <w:color w:val="000000"/>
          <w:szCs w:val="28"/>
          <w:lang w:val="nl-NL"/>
        </w:rPr>
        <w:t xml:space="preserve">Nghị quyết </w:t>
      </w:r>
      <w:r w:rsidRPr="000709D0">
        <w:rPr>
          <w:rFonts w:cs="Times New Roman"/>
          <w:szCs w:val="28"/>
        </w:rPr>
        <w:t>quy định một số chính sách thực hiện mục tiêu giảm nghèo bền vững giai đoạn 2022-2025 trên địa bàn tỉnh Đắk Nông</w:t>
      </w:r>
      <w:r w:rsidRPr="000709D0">
        <w:rPr>
          <w:rFonts w:cs="Times New Roman"/>
          <w:color w:val="000000"/>
          <w:szCs w:val="28"/>
          <w:shd w:val="clear" w:color="auto" w:fill="FFFFFF"/>
        </w:rPr>
        <w:t xml:space="preserve"> tại</w:t>
      </w:r>
      <w:r w:rsidRPr="000709D0">
        <w:rPr>
          <w:rFonts w:cs="Times New Roman"/>
          <w:color w:val="000000"/>
          <w:szCs w:val="28"/>
          <w:shd w:val="clear" w:color="auto" w:fill="FFFFFF"/>
          <w:lang w:val="vi-VN"/>
        </w:rPr>
        <w:t xml:space="preserve"> </w:t>
      </w:r>
      <w:r w:rsidRPr="000709D0">
        <w:rPr>
          <w:rFonts w:cs="Times New Roman"/>
          <w:color w:val="000000"/>
          <w:szCs w:val="28"/>
          <w:shd w:val="clear" w:color="auto" w:fill="FFFFFF"/>
        </w:rPr>
        <w:t>K</w:t>
      </w:r>
      <w:r w:rsidRPr="000709D0">
        <w:rPr>
          <w:rFonts w:cs="Times New Roman"/>
          <w:color w:val="000000"/>
          <w:szCs w:val="28"/>
          <w:shd w:val="clear" w:color="auto" w:fill="FFFFFF"/>
          <w:lang w:val="vi-VN"/>
        </w:rPr>
        <w:t xml:space="preserve">ỳ họp </w:t>
      </w:r>
      <w:r w:rsidRPr="000709D0">
        <w:rPr>
          <w:rFonts w:cs="Times New Roman"/>
          <w:color w:val="000000"/>
          <w:szCs w:val="28"/>
          <w:shd w:val="clear" w:color="auto" w:fill="FFFFFF"/>
        </w:rPr>
        <w:t>thứ V, Hội đồng nhân dân tỉnh</w:t>
      </w:r>
      <w:r w:rsidRPr="000709D0">
        <w:rPr>
          <w:rFonts w:cs="Times New Roman"/>
          <w:color w:val="000000"/>
          <w:szCs w:val="28"/>
          <w:shd w:val="clear" w:color="auto" w:fill="FFFFFF"/>
          <w:lang w:val="vi-VN"/>
        </w:rPr>
        <w:t xml:space="preserve"> khóa IV, nhiệm kỳ 2021-2025</w:t>
      </w:r>
      <w:r w:rsidRPr="000709D0">
        <w:rPr>
          <w:rFonts w:cs="Times New Roman"/>
          <w:color w:val="000000"/>
          <w:szCs w:val="28"/>
          <w:shd w:val="clear" w:color="auto" w:fill="FFFFFF"/>
        </w:rPr>
        <w:t xml:space="preserve"> (tháng 12/2022)</w:t>
      </w:r>
      <w:r w:rsidRPr="000709D0">
        <w:rPr>
          <w:rFonts w:cs="Times New Roman"/>
          <w:color w:val="000000"/>
          <w:szCs w:val="28"/>
          <w:shd w:val="clear" w:color="auto" w:fill="FFFFFF"/>
          <w:lang w:val="vi-VN"/>
        </w:rPr>
        <w:t xml:space="preserve">. </w:t>
      </w:r>
    </w:p>
    <w:p w:rsidR="00FD33BB" w:rsidRPr="000709D0" w:rsidRDefault="00E2581F" w:rsidP="000709D0">
      <w:pPr>
        <w:shd w:val="clear" w:color="auto" w:fill="FFFFFF"/>
        <w:spacing w:before="140" w:after="140" w:line="240" w:lineRule="auto"/>
        <w:ind w:firstLine="567"/>
        <w:jc w:val="both"/>
        <w:rPr>
          <w:rFonts w:cs="Times New Roman"/>
          <w:b/>
          <w:szCs w:val="28"/>
        </w:rPr>
      </w:pPr>
      <w:r w:rsidRPr="000709D0">
        <w:rPr>
          <w:rFonts w:cs="Times New Roman"/>
          <w:b/>
          <w:szCs w:val="28"/>
        </w:rPr>
        <w:t>IV. BỐ CỤC VÀ NỘI DUNG CƠ BẢN CỦA NGHỊ QUYẾT</w:t>
      </w:r>
    </w:p>
    <w:p w:rsidR="00FD33BB" w:rsidRPr="000709D0" w:rsidRDefault="00E2581F" w:rsidP="000709D0">
      <w:pPr>
        <w:tabs>
          <w:tab w:val="right" w:leader="dot" w:pos="8640"/>
        </w:tabs>
        <w:spacing w:before="140" w:after="140" w:line="240" w:lineRule="auto"/>
        <w:ind w:firstLine="567"/>
        <w:jc w:val="both"/>
        <w:rPr>
          <w:rFonts w:cs="Times New Roman"/>
          <w:b/>
          <w:bCs/>
          <w:szCs w:val="28"/>
          <w:lang w:val="nl-NL"/>
        </w:rPr>
      </w:pPr>
      <w:r w:rsidRPr="000709D0">
        <w:rPr>
          <w:rFonts w:cs="Times New Roman"/>
          <w:b/>
          <w:bCs/>
          <w:szCs w:val="28"/>
          <w:lang w:val="nl-NL"/>
        </w:rPr>
        <w:t xml:space="preserve">1. Bố cục </w:t>
      </w:r>
    </w:p>
    <w:p w:rsidR="00FD33BB" w:rsidRPr="000709D0" w:rsidRDefault="00E2581F" w:rsidP="000709D0">
      <w:pPr>
        <w:tabs>
          <w:tab w:val="right" w:leader="dot" w:pos="8640"/>
        </w:tabs>
        <w:spacing w:before="140" w:after="140" w:line="240" w:lineRule="auto"/>
        <w:ind w:firstLine="567"/>
        <w:jc w:val="both"/>
        <w:rPr>
          <w:rFonts w:cs="Times New Roman"/>
          <w:b/>
          <w:bCs/>
          <w:szCs w:val="28"/>
          <w:lang w:val="nl-NL"/>
        </w:rPr>
      </w:pPr>
      <w:r w:rsidRPr="000709D0">
        <w:rPr>
          <w:rFonts w:cs="Times New Roman"/>
          <w:bCs/>
          <w:szCs w:val="28"/>
          <w:lang w:val="nl-NL"/>
        </w:rPr>
        <w:t>Nghị quyết gồm 3 Điều</w:t>
      </w:r>
    </w:p>
    <w:p w:rsidR="00FD33BB" w:rsidRPr="000709D0" w:rsidRDefault="00E2581F" w:rsidP="000709D0">
      <w:pPr>
        <w:pStyle w:val="NormalWeb"/>
        <w:spacing w:before="140" w:beforeAutospacing="0" w:after="140" w:afterAutospacing="0"/>
        <w:ind w:firstLine="567"/>
        <w:jc w:val="both"/>
        <w:rPr>
          <w:sz w:val="28"/>
          <w:szCs w:val="28"/>
        </w:rPr>
      </w:pPr>
      <w:r w:rsidRPr="000709D0">
        <w:rPr>
          <w:sz w:val="28"/>
          <w:szCs w:val="28"/>
        </w:rPr>
        <w:t>Điều 1. Phạm vi điều chỉnh, đối tượng áp dụng, nguyên tắc hỗ trợ</w:t>
      </w:r>
    </w:p>
    <w:p w:rsidR="00FD33BB" w:rsidRPr="000709D0" w:rsidRDefault="00E2581F" w:rsidP="000709D0">
      <w:pPr>
        <w:spacing w:before="140" w:after="140" w:line="240" w:lineRule="auto"/>
        <w:ind w:firstLine="567"/>
        <w:jc w:val="both"/>
        <w:rPr>
          <w:rFonts w:cs="Times New Roman"/>
          <w:szCs w:val="28"/>
        </w:rPr>
      </w:pPr>
      <w:r w:rsidRPr="000709D0">
        <w:rPr>
          <w:rFonts w:cs="Times New Roman"/>
          <w:szCs w:val="28"/>
          <w:lang w:val="en-GB"/>
        </w:rPr>
        <w:t>Điều 2.</w:t>
      </w:r>
      <w:r w:rsidRPr="000709D0">
        <w:rPr>
          <w:rFonts w:cs="Times New Roman"/>
          <w:szCs w:val="28"/>
        </w:rPr>
        <w:t xml:space="preserve"> Thông qua các chính sách</w:t>
      </w:r>
    </w:p>
    <w:p w:rsidR="00FD33BB" w:rsidRPr="000709D0" w:rsidRDefault="00E2581F" w:rsidP="000709D0">
      <w:pPr>
        <w:spacing w:before="140" w:after="140" w:line="240" w:lineRule="auto"/>
        <w:ind w:firstLine="567"/>
        <w:jc w:val="both"/>
        <w:rPr>
          <w:rFonts w:cs="Times New Roman"/>
          <w:szCs w:val="28"/>
        </w:rPr>
      </w:pPr>
      <w:r w:rsidRPr="000709D0">
        <w:rPr>
          <w:rFonts w:cs="Times New Roman"/>
          <w:bCs/>
          <w:szCs w:val="28"/>
          <w:lang w:val="nl-NL"/>
        </w:rPr>
        <w:t>Điều 3. </w:t>
      </w:r>
      <w:r w:rsidRPr="000709D0">
        <w:rPr>
          <w:rFonts w:cs="Times New Roman"/>
          <w:szCs w:val="28"/>
          <w:lang w:val="nl-NL"/>
        </w:rPr>
        <w:t>Tổ chức thực hiện</w:t>
      </w:r>
      <w:r w:rsidRPr="000709D0">
        <w:rPr>
          <w:rFonts w:eastAsia="Times New Roman" w:cs="Times New Roman"/>
          <w:szCs w:val="28"/>
          <w:lang w:val="pt-BR"/>
        </w:rPr>
        <w:t xml:space="preserve"> </w:t>
      </w:r>
    </w:p>
    <w:p w:rsidR="00FD33BB" w:rsidRPr="000709D0" w:rsidRDefault="00E2581F" w:rsidP="000709D0">
      <w:pPr>
        <w:pStyle w:val="NormalWeb"/>
        <w:shd w:val="clear" w:color="auto" w:fill="FFFFFF"/>
        <w:spacing w:before="140" w:beforeAutospacing="0" w:after="140" w:afterAutospacing="0"/>
        <w:ind w:firstLine="567"/>
        <w:jc w:val="both"/>
        <w:rPr>
          <w:b/>
          <w:sz w:val="28"/>
          <w:szCs w:val="28"/>
        </w:rPr>
      </w:pPr>
      <w:r w:rsidRPr="000709D0">
        <w:rPr>
          <w:b/>
          <w:sz w:val="28"/>
          <w:szCs w:val="28"/>
        </w:rPr>
        <w:t>2. Nội dung cơ bản của dự thảo Nghị quyết</w:t>
      </w:r>
    </w:p>
    <w:p w:rsidR="00FD33BB" w:rsidRPr="000709D0" w:rsidRDefault="00E2581F" w:rsidP="000709D0">
      <w:pPr>
        <w:widowControl w:val="0"/>
        <w:tabs>
          <w:tab w:val="left" w:pos="567"/>
          <w:tab w:val="right" w:leader="dot" w:pos="9214"/>
        </w:tabs>
        <w:spacing w:before="140" w:after="140" w:line="240" w:lineRule="auto"/>
        <w:ind w:firstLine="567"/>
        <w:jc w:val="both"/>
        <w:rPr>
          <w:rFonts w:cs="Times New Roman"/>
          <w:szCs w:val="28"/>
        </w:rPr>
      </w:pPr>
      <w:r w:rsidRPr="000709D0">
        <w:rPr>
          <w:rFonts w:cs="Times New Roman"/>
          <w:szCs w:val="28"/>
        </w:rPr>
        <w:t xml:space="preserve">Quy định 3 chính sách </w:t>
      </w:r>
    </w:p>
    <w:p w:rsidR="00FD33BB" w:rsidRPr="000709D0" w:rsidRDefault="00E2581F" w:rsidP="000709D0">
      <w:pPr>
        <w:widowControl w:val="0"/>
        <w:tabs>
          <w:tab w:val="left" w:pos="567"/>
          <w:tab w:val="right" w:leader="dot" w:pos="9214"/>
        </w:tabs>
        <w:spacing w:before="140" w:after="140" w:line="240" w:lineRule="auto"/>
        <w:ind w:firstLine="567"/>
        <w:jc w:val="both"/>
        <w:rPr>
          <w:rFonts w:cs="Times New Roman"/>
          <w:szCs w:val="28"/>
        </w:rPr>
      </w:pPr>
      <w:r w:rsidRPr="000709D0">
        <w:rPr>
          <w:rFonts w:cs="Times New Roman"/>
          <w:szCs w:val="28"/>
        </w:rPr>
        <w:t>Chính sách 1</w:t>
      </w:r>
      <w:r w:rsidR="00F376A6" w:rsidRPr="000709D0">
        <w:rPr>
          <w:rFonts w:cs="Times New Roman"/>
          <w:szCs w:val="28"/>
        </w:rPr>
        <w:t>:</w:t>
      </w:r>
      <w:r w:rsidRPr="000709D0">
        <w:rPr>
          <w:rFonts w:cs="Times New Roman"/>
          <w:szCs w:val="28"/>
        </w:rPr>
        <w:t xml:space="preserve"> Chính sách hỗ trợ </w:t>
      </w:r>
      <w:r w:rsidRPr="000709D0">
        <w:rPr>
          <w:rFonts w:cs="Times New Roman"/>
          <w:szCs w:val="28"/>
          <w:lang w:val="nb-NO"/>
        </w:rPr>
        <w:t>t</w:t>
      </w:r>
      <w:r w:rsidRPr="000709D0">
        <w:rPr>
          <w:rFonts w:cs="Times New Roman"/>
          <w:szCs w:val="28"/>
        </w:rPr>
        <w:t>rẻ em học mẫu giáo và học sinh phổ thông, học viên học tại cơ sở giáo dục thường xuyên theo chương trình giáo dục phổ thông</w:t>
      </w:r>
      <w:r w:rsidRPr="000709D0">
        <w:rPr>
          <w:rFonts w:cs="Times New Roman"/>
          <w:szCs w:val="28"/>
          <w:lang w:val="nb-NO"/>
        </w:rPr>
        <w:t xml:space="preserve"> </w:t>
      </w:r>
      <w:r w:rsidRPr="000709D0">
        <w:rPr>
          <w:rFonts w:cs="Times New Roman"/>
          <w:szCs w:val="28"/>
        </w:rPr>
        <w:t>là người dân tộc thiểu số thuộc hộ cận nghèo.</w:t>
      </w:r>
    </w:p>
    <w:p w:rsidR="00FD33BB" w:rsidRPr="000709D0" w:rsidRDefault="00E2581F" w:rsidP="000709D0">
      <w:pPr>
        <w:widowControl w:val="0"/>
        <w:tabs>
          <w:tab w:val="left" w:pos="567"/>
          <w:tab w:val="right" w:leader="dot" w:pos="9214"/>
        </w:tabs>
        <w:spacing w:before="140" w:after="140" w:line="240" w:lineRule="auto"/>
        <w:ind w:firstLine="567"/>
        <w:jc w:val="both"/>
        <w:rPr>
          <w:rFonts w:cs="Times New Roman"/>
          <w:szCs w:val="28"/>
        </w:rPr>
      </w:pPr>
      <w:r w:rsidRPr="000709D0">
        <w:rPr>
          <w:rFonts w:cs="Times New Roman"/>
          <w:szCs w:val="28"/>
        </w:rPr>
        <w:t>Chính sách 2</w:t>
      </w:r>
      <w:r w:rsidR="00F376A6" w:rsidRPr="000709D0">
        <w:rPr>
          <w:rFonts w:cs="Times New Roman"/>
          <w:szCs w:val="28"/>
        </w:rPr>
        <w:t>:</w:t>
      </w:r>
      <w:r w:rsidRPr="000709D0">
        <w:rPr>
          <w:rFonts w:cs="Times New Roman"/>
          <w:szCs w:val="28"/>
        </w:rPr>
        <w:t xml:space="preserve"> Chính sách khuyến khích đối với hộ thoát nghèo có cam kết thoát nghèo bền vững</w:t>
      </w:r>
    </w:p>
    <w:p w:rsidR="00FD33BB" w:rsidRPr="000709D0" w:rsidRDefault="00E2581F" w:rsidP="000709D0">
      <w:pPr>
        <w:pStyle w:val="NormalWeb"/>
        <w:shd w:val="clear" w:color="auto" w:fill="FFFFFF"/>
        <w:spacing w:before="140" w:beforeAutospacing="0" w:after="140" w:afterAutospacing="0"/>
        <w:ind w:firstLine="567"/>
        <w:jc w:val="both"/>
        <w:rPr>
          <w:sz w:val="28"/>
          <w:szCs w:val="28"/>
        </w:rPr>
      </w:pPr>
      <w:r w:rsidRPr="000709D0">
        <w:rPr>
          <w:sz w:val="28"/>
          <w:szCs w:val="28"/>
        </w:rPr>
        <w:t>Chính sách 3</w:t>
      </w:r>
      <w:r w:rsidR="00F376A6" w:rsidRPr="000709D0">
        <w:rPr>
          <w:sz w:val="28"/>
          <w:szCs w:val="28"/>
        </w:rPr>
        <w:t>:</w:t>
      </w:r>
      <w:r w:rsidRPr="000709D0">
        <w:rPr>
          <w:sz w:val="28"/>
          <w:szCs w:val="28"/>
        </w:rPr>
        <w:t xml:space="preserve"> </w:t>
      </w:r>
      <w:r w:rsidRPr="000709D0">
        <w:rPr>
          <w:rFonts w:eastAsia="Calibri"/>
          <w:bCs/>
          <w:sz w:val="28"/>
          <w:szCs w:val="28"/>
        </w:rPr>
        <w:t>Chính sách hỗ trợ nhà ở cho hộ nghèo, hộ cận nghèo</w:t>
      </w:r>
      <w:r w:rsidRPr="000709D0">
        <w:rPr>
          <w:sz w:val="28"/>
          <w:szCs w:val="28"/>
        </w:rPr>
        <w:t xml:space="preserve"> không thuộc địa bàn </w:t>
      </w:r>
      <w:r w:rsidRPr="000709D0">
        <w:rPr>
          <w:sz w:val="28"/>
          <w:szCs w:val="28"/>
          <w:lang w:val="vi-VN"/>
        </w:rPr>
        <w:t>các huyện nghèo được phê duyệt tại Quyết định số </w:t>
      </w:r>
      <w:hyperlink r:id="rId9" w:tgtFrame="_blank" w:tooltip="Quyết định 353/QĐ-TTg" w:history="1">
        <w:r w:rsidRPr="000709D0">
          <w:rPr>
            <w:rStyle w:val="Hyperlink"/>
            <w:rFonts w:eastAsia="Arial"/>
            <w:color w:val="auto"/>
            <w:sz w:val="28"/>
            <w:szCs w:val="28"/>
            <w:u w:val="none"/>
          </w:rPr>
          <w:t>353/QĐ-TTg</w:t>
        </w:r>
      </w:hyperlink>
      <w:r w:rsidRPr="000709D0">
        <w:rPr>
          <w:sz w:val="28"/>
          <w:szCs w:val="28"/>
          <w:lang w:val="vi-VN"/>
        </w:rPr>
        <w:t> ngày 15 tháng 3 năm 2022 của Thủ tướng Chính phủ phê duyệt danh sách huyện nghèo, xã đặc biệt khó khăn vùng bãi ngang, ven biển và hải đảo giai đoạn 2021-2025</w:t>
      </w:r>
      <w:r w:rsidRPr="000709D0">
        <w:rPr>
          <w:sz w:val="28"/>
          <w:szCs w:val="28"/>
        </w:rPr>
        <w:t>.</w:t>
      </w:r>
    </w:p>
    <w:p w:rsidR="00F376A6" w:rsidRPr="000709D0" w:rsidRDefault="00F376A6" w:rsidP="000709D0">
      <w:pPr>
        <w:pStyle w:val="NormalWeb"/>
        <w:shd w:val="clear" w:color="auto" w:fill="FFFFFF"/>
        <w:spacing w:before="140" w:beforeAutospacing="0" w:after="140" w:afterAutospacing="0"/>
        <w:ind w:firstLine="567"/>
        <w:jc w:val="both"/>
        <w:rPr>
          <w:sz w:val="28"/>
          <w:szCs w:val="28"/>
        </w:rPr>
      </w:pPr>
      <w:r w:rsidRPr="000709D0">
        <w:rPr>
          <w:b/>
          <w:sz w:val="28"/>
          <w:szCs w:val="28"/>
        </w:rPr>
        <w:t>V. NH</w:t>
      </w:r>
      <w:r w:rsidR="00844EEA">
        <w:rPr>
          <w:b/>
          <w:sz w:val="28"/>
          <w:szCs w:val="28"/>
        </w:rPr>
        <w:t>ỮNG</w:t>
      </w:r>
      <w:r w:rsidRPr="000709D0">
        <w:rPr>
          <w:b/>
          <w:sz w:val="28"/>
          <w:szCs w:val="28"/>
        </w:rPr>
        <w:t xml:space="preserve"> VẤN ĐỀ XIN Ý KIẾN:</w:t>
      </w:r>
      <w:r w:rsidRPr="000709D0">
        <w:rPr>
          <w:sz w:val="28"/>
          <w:szCs w:val="28"/>
        </w:rPr>
        <w:t xml:space="preserve"> không.</w:t>
      </w:r>
    </w:p>
    <w:p w:rsidR="00FD33BB" w:rsidRPr="000709D0" w:rsidRDefault="00E2581F" w:rsidP="000709D0">
      <w:pPr>
        <w:pStyle w:val="Tablecaption0"/>
        <w:shd w:val="clear" w:color="auto" w:fill="auto"/>
        <w:spacing w:before="140" w:after="140" w:line="240" w:lineRule="auto"/>
        <w:ind w:firstLine="567"/>
        <w:jc w:val="both"/>
        <w:rPr>
          <w:rFonts w:cs="Times New Roman"/>
          <w:color w:val="auto"/>
          <w:sz w:val="28"/>
          <w:szCs w:val="28"/>
        </w:rPr>
      </w:pPr>
      <w:r w:rsidRPr="000709D0">
        <w:rPr>
          <w:rFonts w:cs="Times New Roman"/>
          <w:color w:val="auto"/>
          <w:sz w:val="28"/>
          <w:szCs w:val="28"/>
        </w:rPr>
        <w:t>Gửi kèm theo Tờ trình này các hồ sơ gồm:</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xml:space="preserve">- Dự thảo Nghị quyết của Hội đồng nhân dân tỉnh </w:t>
      </w:r>
      <w:r w:rsidR="00F376A6" w:rsidRPr="000709D0">
        <w:rPr>
          <w:rFonts w:cs="Times New Roman"/>
          <w:i/>
          <w:color w:val="auto"/>
          <w:sz w:val="28"/>
          <w:szCs w:val="28"/>
        </w:rPr>
        <w:t>q</w:t>
      </w:r>
      <w:bookmarkStart w:id="1" w:name="_GoBack"/>
      <w:bookmarkEnd w:id="1"/>
      <w:r w:rsidRPr="000709D0">
        <w:rPr>
          <w:rFonts w:cs="Times New Roman"/>
          <w:i/>
          <w:color w:val="auto"/>
          <w:sz w:val="28"/>
          <w:szCs w:val="28"/>
        </w:rPr>
        <w:t>uy định một số chính sách thực hiện mục tiêu giảm nghèo bền vững giai đoạn 2022</w:t>
      </w:r>
      <w:r w:rsidR="00F376A6" w:rsidRPr="000709D0">
        <w:rPr>
          <w:rFonts w:cs="Times New Roman"/>
          <w:i/>
          <w:color w:val="auto"/>
          <w:sz w:val="28"/>
          <w:szCs w:val="28"/>
        </w:rPr>
        <w:t>-</w:t>
      </w:r>
      <w:r w:rsidRPr="000709D0">
        <w:rPr>
          <w:rFonts w:cs="Times New Roman"/>
          <w:i/>
          <w:color w:val="auto"/>
          <w:sz w:val="28"/>
          <w:szCs w:val="28"/>
        </w:rPr>
        <w:t>2025 trên địa bàn tỉnh Đắk Nông;</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Báo cáo đánh giá tác động;</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Báo cáo thẩm định của Sở Tư pháp;</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Báo cáo tiếp thu, giải trình ý kiến thẩm định của Sở Lao động</w:t>
      </w:r>
      <w:r w:rsidR="00F376A6" w:rsidRPr="000709D0">
        <w:rPr>
          <w:rFonts w:cs="Times New Roman"/>
          <w:i/>
          <w:color w:val="auto"/>
          <w:sz w:val="28"/>
          <w:szCs w:val="28"/>
        </w:rPr>
        <w:t xml:space="preserve"> -</w:t>
      </w:r>
      <w:r w:rsidRPr="000709D0">
        <w:rPr>
          <w:rFonts w:cs="Times New Roman"/>
          <w:i/>
          <w:color w:val="auto"/>
          <w:sz w:val="28"/>
          <w:szCs w:val="28"/>
        </w:rPr>
        <w:t xml:space="preserve"> T</w:t>
      </w:r>
      <w:r w:rsidR="00F376A6" w:rsidRPr="000709D0">
        <w:rPr>
          <w:rFonts w:cs="Times New Roman"/>
          <w:i/>
          <w:color w:val="auto"/>
          <w:sz w:val="28"/>
          <w:szCs w:val="28"/>
        </w:rPr>
        <w:t>hương binh và Xã hội</w:t>
      </w:r>
      <w:r w:rsidRPr="000709D0">
        <w:rPr>
          <w:rFonts w:cs="Times New Roman"/>
          <w:i/>
          <w:color w:val="auto"/>
          <w:sz w:val="28"/>
          <w:szCs w:val="28"/>
        </w:rPr>
        <w:t>;</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Bảng tổng hợp giải trình, tiếp thu ý kiến</w:t>
      </w:r>
      <w:r w:rsidR="00F376A6" w:rsidRPr="000709D0">
        <w:rPr>
          <w:rFonts w:cs="Times New Roman"/>
          <w:i/>
          <w:color w:val="auto"/>
          <w:sz w:val="28"/>
          <w:szCs w:val="28"/>
        </w:rPr>
        <w:t xml:space="preserve"> của Ủy ban Mặt trận Tổ quốc Việt Nam tỉnh và các đơn vị, địa phương trong tỉnh; Bảng tổng hợp giải trình, tiếp thu ý kiến của các Bộ, ngành trung ương</w:t>
      </w:r>
      <w:r w:rsidRPr="000709D0">
        <w:rPr>
          <w:rFonts w:cs="Times New Roman"/>
          <w:i/>
          <w:color w:val="auto"/>
          <w:sz w:val="28"/>
          <w:szCs w:val="28"/>
        </w:rPr>
        <w:t>;</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lastRenderedPageBreak/>
        <w:t xml:space="preserve">- Biên bản họp Thành viên </w:t>
      </w:r>
      <w:r w:rsidR="00F376A6" w:rsidRPr="000709D0">
        <w:rPr>
          <w:rFonts w:cs="Times New Roman"/>
          <w:i/>
          <w:color w:val="auto"/>
          <w:sz w:val="28"/>
          <w:szCs w:val="28"/>
        </w:rPr>
        <w:t>Ủy ban nhân dân</w:t>
      </w:r>
      <w:r w:rsidRPr="000709D0">
        <w:rPr>
          <w:rFonts w:cs="Times New Roman"/>
          <w:i/>
          <w:color w:val="auto"/>
          <w:sz w:val="28"/>
          <w:szCs w:val="28"/>
        </w:rPr>
        <w:t xml:space="preserve"> tỉnh;</w:t>
      </w:r>
    </w:p>
    <w:p w:rsidR="00FD33BB" w:rsidRPr="000709D0" w:rsidRDefault="00E2581F" w:rsidP="000709D0">
      <w:pPr>
        <w:pStyle w:val="Tablecaption0"/>
        <w:shd w:val="clear" w:color="auto" w:fill="auto"/>
        <w:spacing w:before="140" w:after="140" w:line="240" w:lineRule="auto"/>
        <w:ind w:firstLine="567"/>
        <w:jc w:val="both"/>
        <w:rPr>
          <w:rFonts w:cs="Times New Roman"/>
          <w:i/>
          <w:color w:val="auto"/>
          <w:sz w:val="28"/>
          <w:szCs w:val="28"/>
        </w:rPr>
      </w:pPr>
      <w:r w:rsidRPr="000709D0">
        <w:rPr>
          <w:rFonts w:cs="Times New Roman"/>
          <w:i/>
          <w:color w:val="auto"/>
          <w:sz w:val="28"/>
          <w:szCs w:val="28"/>
        </w:rPr>
        <w:t>- Các văn bản liên quan.</w:t>
      </w:r>
    </w:p>
    <w:p w:rsidR="00FD33BB" w:rsidRDefault="00E2581F" w:rsidP="000709D0">
      <w:pPr>
        <w:spacing w:before="120" w:after="120" w:line="240" w:lineRule="auto"/>
        <w:ind w:firstLine="567"/>
        <w:jc w:val="both"/>
        <w:rPr>
          <w:rFonts w:cs="Times New Roman"/>
          <w:szCs w:val="28"/>
        </w:rPr>
      </w:pPr>
      <w:r w:rsidRPr="000709D0">
        <w:rPr>
          <w:rFonts w:cs="Times New Roman"/>
          <w:szCs w:val="28"/>
        </w:rPr>
        <w:t>Kính trình Hội đồng nhân dân</w:t>
      </w:r>
      <w:r>
        <w:rPr>
          <w:rFonts w:cs="Times New Roman"/>
          <w:szCs w:val="28"/>
        </w:rPr>
        <w:t xml:space="preserve"> tỉnh xem xét, quyết nghị./.</w:t>
      </w:r>
    </w:p>
    <w:p w:rsidR="00F376A6" w:rsidRDefault="00F376A6">
      <w:pPr>
        <w:spacing w:before="120" w:after="120" w:line="288" w:lineRule="auto"/>
        <w:ind w:firstLine="567"/>
        <w:jc w:val="both"/>
        <w:rPr>
          <w:rFonts w:cs="Times New Roman"/>
          <w:szCs w:val="28"/>
        </w:rPr>
      </w:pPr>
    </w:p>
    <w:tbl>
      <w:tblPr>
        <w:tblW w:w="0" w:type="auto"/>
        <w:tblInd w:w="108" w:type="dxa"/>
        <w:tblLook w:val="04A0" w:firstRow="1" w:lastRow="0" w:firstColumn="1" w:lastColumn="0" w:noHBand="0" w:noVBand="1"/>
      </w:tblPr>
      <w:tblGrid>
        <w:gridCol w:w="4416"/>
        <w:gridCol w:w="4548"/>
      </w:tblGrid>
      <w:tr w:rsidR="00FD33BB">
        <w:tc>
          <w:tcPr>
            <w:tcW w:w="4416" w:type="dxa"/>
            <w:shd w:val="clear" w:color="auto" w:fill="auto"/>
          </w:tcPr>
          <w:p w:rsidR="00FD33BB" w:rsidRDefault="00E2581F">
            <w:pPr>
              <w:spacing w:after="0" w:line="240" w:lineRule="auto"/>
              <w:jc w:val="both"/>
              <w:rPr>
                <w:rFonts w:eastAsia="Times New Roman" w:cs="Times New Roman"/>
                <w:b/>
                <w:sz w:val="24"/>
                <w:szCs w:val="24"/>
                <w:lang w:val="es-BO"/>
              </w:rPr>
            </w:pPr>
            <w:r>
              <w:rPr>
                <w:rFonts w:eastAsia="Times New Roman" w:cs="Times New Roman"/>
                <w:b/>
                <w:i/>
                <w:sz w:val="24"/>
                <w:szCs w:val="24"/>
                <w:lang w:val="es-BO"/>
              </w:rPr>
              <w:t>Nơi nhận</w:t>
            </w:r>
            <w:r>
              <w:rPr>
                <w:rFonts w:eastAsia="Times New Roman" w:cs="Times New Roman"/>
                <w:i/>
                <w:sz w:val="24"/>
                <w:szCs w:val="24"/>
                <w:lang w:val="es-BO"/>
              </w:rPr>
              <w:t xml:space="preserve">:                                                                </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Như trên;</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xml:space="preserve">- Thường trực Tỉnh ủy (B/c);                                                                                           </w:t>
            </w:r>
          </w:p>
          <w:p w:rsidR="00FD33BB" w:rsidRDefault="00E2581F">
            <w:pPr>
              <w:spacing w:after="0" w:line="240" w:lineRule="auto"/>
              <w:rPr>
                <w:rFonts w:eastAsia="Times New Roman" w:cs="Times New Roman"/>
                <w:b/>
                <w:sz w:val="22"/>
                <w:lang w:val="es-BO"/>
              </w:rPr>
            </w:pPr>
            <w:r>
              <w:rPr>
                <w:rFonts w:eastAsia="Times New Roman" w:cs="Times New Roman"/>
                <w:sz w:val="22"/>
                <w:lang w:val="es-BO"/>
              </w:rPr>
              <w:t xml:space="preserve">- CT, các PCT UBND tỉnh;                                                                        </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Các Ban của HĐND tỉnh;</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xml:space="preserve">- Các Đại biểu HĐND tỉnh;                                                                       </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Các Sở, Ban, ngành, đoàn thể tỉnh;</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xml:space="preserve">- </w:t>
            </w:r>
            <w:r w:rsidR="00F376A6">
              <w:rPr>
                <w:rFonts w:eastAsia="Times New Roman" w:cs="Times New Roman"/>
                <w:sz w:val="22"/>
                <w:lang w:val="es-BO"/>
              </w:rPr>
              <w:t>CVP, các PCVP</w:t>
            </w:r>
            <w:r>
              <w:rPr>
                <w:rFonts w:eastAsia="Times New Roman" w:cs="Times New Roman"/>
                <w:sz w:val="22"/>
                <w:lang w:val="es-BO"/>
              </w:rPr>
              <w:t xml:space="preserve"> UBND tỉnh;</w:t>
            </w:r>
          </w:p>
          <w:p w:rsidR="00FD33BB" w:rsidRDefault="00E2581F">
            <w:pPr>
              <w:spacing w:after="0" w:line="240" w:lineRule="auto"/>
              <w:rPr>
                <w:rFonts w:eastAsia="Times New Roman" w:cs="Times New Roman"/>
                <w:sz w:val="22"/>
                <w:lang w:val="es-BO"/>
              </w:rPr>
            </w:pPr>
            <w:r>
              <w:rPr>
                <w:rFonts w:eastAsia="Times New Roman" w:cs="Times New Roman"/>
                <w:sz w:val="22"/>
                <w:lang w:val="es-BO"/>
              </w:rPr>
              <w:t>- Lưu: VT, TH, KGVX</w:t>
            </w:r>
            <w:r w:rsidR="00F376A6">
              <w:rPr>
                <w:rFonts w:eastAsia="Times New Roman" w:cs="Times New Roman"/>
                <w:sz w:val="22"/>
                <w:lang w:val="es-BO"/>
              </w:rPr>
              <w:t>(Hp)</w:t>
            </w:r>
            <w:r>
              <w:rPr>
                <w:rFonts w:eastAsia="Times New Roman" w:cs="Times New Roman"/>
                <w:sz w:val="22"/>
                <w:lang w:val="es-BO"/>
              </w:rPr>
              <w:t xml:space="preserve">.        </w:t>
            </w:r>
          </w:p>
          <w:p w:rsidR="00FD33BB" w:rsidRDefault="00FD33BB">
            <w:pPr>
              <w:spacing w:after="0" w:line="240" w:lineRule="auto"/>
              <w:rPr>
                <w:rFonts w:eastAsia="Times New Roman" w:cs="Times New Roman"/>
                <w:szCs w:val="28"/>
                <w:lang w:val="es-BO"/>
              </w:rPr>
            </w:pPr>
          </w:p>
        </w:tc>
        <w:tc>
          <w:tcPr>
            <w:tcW w:w="4548" w:type="dxa"/>
            <w:shd w:val="clear" w:color="auto" w:fill="auto"/>
          </w:tcPr>
          <w:p w:rsidR="00FD33BB" w:rsidRDefault="00E2581F">
            <w:pPr>
              <w:spacing w:after="0" w:line="240" w:lineRule="auto"/>
              <w:jc w:val="center"/>
              <w:rPr>
                <w:rFonts w:eastAsia="Times New Roman" w:cs="Times New Roman"/>
                <w:b/>
                <w:szCs w:val="28"/>
                <w:lang w:val="es-BO"/>
              </w:rPr>
            </w:pPr>
            <w:r>
              <w:rPr>
                <w:rFonts w:eastAsia="Times New Roman" w:cs="Times New Roman"/>
                <w:b/>
                <w:szCs w:val="28"/>
                <w:lang w:val="es-BO"/>
              </w:rPr>
              <w:t xml:space="preserve">TM. </w:t>
            </w:r>
            <w:r w:rsidR="000E354B">
              <w:rPr>
                <w:rFonts w:eastAsia="Times New Roman" w:cs="Times New Roman"/>
                <w:b/>
                <w:szCs w:val="28"/>
                <w:lang w:val="es-BO"/>
              </w:rPr>
              <w:t>ỦY</w:t>
            </w:r>
            <w:r>
              <w:rPr>
                <w:rFonts w:eastAsia="Times New Roman" w:cs="Times New Roman"/>
                <w:b/>
                <w:szCs w:val="28"/>
                <w:lang w:val="es-BO"/>
              </w:rPr>
              <w:t xml:space="preserve"> BAN NHÂN DÂN</w:t>
            </w:r>
          </w:p>
          <w:p w:rsidR="00FD33BB" w:rsidRDefault="00E2581F">
            <w:pPr>
              <w:spacing w:after="0" w:line="240" w:lineRule="auto"/>
              <w:jc w:val="center"/>
              <w:rPr>
                <w:rFonts w:eastAsia="Times New Roman" w:cs="Times New Roman"/>
                <w:b/>
                <w:szCs w:val="28"/>
                <w:lang w:val="es-BO"/>
              </w:rPr>
            </w:pPr>
            <w:r>
              <w:rPr>
                <w:rFonts w:eastAsia="Times New Roman" w:cs="Times New Roman"/>
                <w:b/>
                <w:szCs w:val="28"/>
                <w:lang w:val="es-BO"/>
              </w:rPr>
              <w:t>CHỦ TỊCH</w:t>
            </w:r>
          </w:p>
          <w:p w:rsidR="00FD33BB" w:rsidRDefault="00FD33BB">
            <w:pPr>
              <w:spacing w:after="0" w:line="240" w:lineRule="auto"/>
              <w:jc w:val="center"/>
              <w:rPr>
                <w:rFonts w:eastAsia="Times New Roman" w:cs="Times New Roman"/>
                <w:b/>
                <w:i/>
                <w:szCs w:val="28"/>
                <w:lang w:val="es-BO"/>
              </w:rPr>
            </w:pPr>
          </w:p>
          <w:p w:rsidR="00FD33BB" w:rsidRDefault="00FD33BB">
            <w:pPr>
              <w:spacing w:after="0" w:line="240" w:lineRule="auto"/>
              <w:jc w:val="center"/>
              <w:rPr>
                <w:rFonts w:eastAsia="Times New Roman" w:cs="Times New Roman"/>
                <w:b/>
                <w:i/>
                <w:szCs w:val="28"/>
                <w:lang w:val="es-BO"/>
              </w:rPr>
            </w:pPr>
          </w:p>
          <w:p w:rsidR="00FD33BB" w:rsidRPr="000E354B" w:rsidRDefault="00FD33BB">
            <w:pPr>
              <w:spacing w:after="0" w:line="240" w:lineRule="auto"/>
              <w:jc w:val="center"/>
              <w:rPr>
                <w:rFonts w:eastAsia="Times New Roman" w:cs="Times New Roman"/>
                <w:b/>
                <w:i/>
                <w:sz w:val="34"/>
                <w:szCs w:val="28"/>
                <w:lang w:val="es-BO"/>
              </w:rPr>
            </w:pPr>
          </w:p>
          <w:p w:rsidR="00FD33BB" w:rsidRDefault="00FD33BB">
            <w:pPr>
              <w:spacing w:after="0" w:line="240" w:lineRule="auto"/>
              <w:jc w:val="center"/>
              <w:rPr>
                <w:rFonts w:eastAsia="Times New Roman" w:cs="Times New Roman"/>
                <w:b/>
                <w:i/>
                <w:szCs w:val="28"/>
                <w:lang w:val="es-BO"/>
              </w:rPr>
            </w:pPr>
          </w:p>
          <w:p w:rsidR="00FD33BB" w:rsidRDefault="00FD33BB">
            <w:pPr>
              <w:spacing w:after="0" w:line="240" w:lineRule="auto"/>
              <w:jc w:val="center"/>
              <w:rPr>
                <w:rFonts w:eastAsia="Times New Roman" w:cs="Times New Roman"/>
                <w:b/>
                <w:i/>
                <w:szCs w:val="28"/>
                <w:lang w:val="es-BO"/>
              </w:rPr>
            </w:pPr>
          </w:p>
          <w:p w:rsidR="00FD33BB" w:rsidRDefault="00E2581F">
            <w:pPr>
              <w:spacing w:after="0" w:line="240" w:lineRule="auto"/>
              <w:jc w:val="center"/>
              <w:rPr>
                <w:rFonts w:eastAsia="Times New Roman" w:cs="Times New Roman"/>
                <w:b/>
                <w:szCs w:val="28"/>
                <w:lang w:val="es-BO"/>
              </w:rPr>
            </w:pPr>
            <w:r>
              <w:rPr>
                <w:rFonts w:eastAsia="Times New Roman" w:cs="Times New Roman"/>
                <w:b/>
                <w:szCs w:val="28"/>
                <w:lang w:val="es-BO"/>
              </w:rPr>
              <w:t>Hồ Văn Mười</w:t>
            </w:r>
          </w:p>
        </w:tc>
      </w:tr>
    </w:tbl>
    <w:p w:rsidR="00FD33BB" w:rsidRDefault="00E2581F">
      <w:pPr>
        <w:spacing w:before="120" w:after="120" w:line="312" w:lineRule="auto"/>
        <w:jc w:val="both"/>
        <w:rPr>
          <w:rFonts w:eastAsia="Times New Roman" w:cs="Times New Roman"/>
          <w:szCs w:val="28"/>
        </w:rPr>
      </w:pPr>
      <w:r>
        <w:rPr>
          <w:rFonts w:cs="Times New Roman"/>
          <w:szCs w:val="28"/>
        </w:rPr>
        <w:tab/>
      </w:r>
      <w:r>
        <w:rPr>
          <w:rFonts w:cs="Times New Roman"/>
          <w:szCs w:val="28"/>
        </w:rPr>
        <w:tab/>
      </w:r>
      <w:r>
        <w:rPr>
          <w:rFonts w:cs="Times New Roman"/>
          <w:szCs w:val="28"/>
        </w:rPr>
        <w:tab/>
        <w:t xml:space="preserve">                                                                                                                                      </w:t>
      </w:r>
      <w:r>
        <w:rPr>
          <w:rFonts w:eastAsia="Times New Roman" w:cs="Times New Roman"/>
          <w:szCs w:val="28"/>
        </w:rPr>
        <w:t xml:space="preserve"> </w:t>
      </w:r>
    </w:p>
    <w:p w:rsidR="00FD33BB" w:rsidRDefault="00FD33BB">
      <w:pPr>
        <w:spacing w:before="120" w:after="120" w:line="312" w:lineRule="auto"/>
        <w:rPr>
          <w:rFonts w:cs="Times New Roman"/>
          <w:szCs w:val="28"/>
        </w:rPr>
      </w:pPr>
    </w:p>
    <w:sectPr w:rsidR="00FD33BB">
      <w:headerReference w:type="default" r:id="rId10"/>
      <w:footerReference w:type="default" r:id="rId11"/>
      <w:pgSz w:w="11907" w:h="16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5C3" w:rsidRDefault="003A75C3">
      <w:pPr>
        <w:spacing w:line="240" w:lineRule="auto"/>
      </w:pPr>
      <w:r>
        <w:separator/>
      </w:r>
    </w:p>
  </w:endnote>
  <w:endnote w:type="continuationSeparator" w:id="0">
    <w:p w:rsidR="003A75C3" w:rsidRDefault="003A75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3BB" w:rsidRDefault="00FD33BB">
    <w:pPr>
      <w:pStyle w:val="Footer"/>
      <w:jc w:val="center"/>
    </w:pPr>
  </w:p>
  <w:p w:rsidR="00FD33BB" w:rsidRDefault="00FD33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5C3" w:rsidRDefault="003A75C3">
      <w:pPr>
        <w:spacing w:after="0"/>
      </w:pPr>
      <w:r>
        <w:separator/>
      </w:r>
    </w:p>
  </w:footnote>
  <w:footnote w:type="continuationSeparator" w:id="0">
    <w:p w:rsidR="003A75C3" w:rsidRDefault="003A75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385757"/>
      <w:docPartObj>
        <w:docPartGallery w:val="AutoText"/>
      </w:docPartObj>
    </w:sdtPr>
    <w:sdtEndPr/>
    <w:sdtContent>
      <w:p w:rsidR="00FD33BB" w:rsidRDefault="00E2581F">
        <w:pPr>
          <w:pStyle w:val="Header"/>
          <w:jc w:val="center"/>
        </w:pPr>
        <w:r>
          <w:fldChar w:fldCharType="begin"/>
        </w:r>
        <w:r>
          <w:instrText xml:space="preserve"> PAGE   \* MERGEFORMAT </w:instrText>
        </w:r>
        <w:r>
          <w:fldChar w:fldCharType="separate"/>
        </w:r>
        <w:r w:rsidR="00844EEA">
          <w:rPr>
            <w:noProof/>
          </w:rPr>
          <w:t>7</w:t>
        </w:r>
        <w:r>
          <w:fldChar w:fldCharType="end"/>
        </w:r>
      </w:p>
    </w:sdtContent>
  </w:sdt>
  <w:p w:rsidR="00FD33BB" w:rsidRDefault="00FD33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BA4"/>
    <w:rsid w:val="00001768"/>
    <w:rsid w:val="000709D0"/>
    <w:rsid w:val="000E354B"/>
    <w:rsid w:val="00107F64"/>
    <w:rsid w:val="001268D1"/>
    <w:rsid w:val="0017152D"/>
    <w:rsid w:val="001B57DC"/>
    <w:rsid w:val="001C613B"/>
    <w:rsid w:val="00204EA9"/>
    <w:rsid w:val="00246E90"/>
    <w:rsid w:val="00262F11"/>
    <w:rsid w:val="0028075E"/>
    <w:rsid w:val="002C4C91"/>
    <w:rsid w:val="002D3371"/>
    <w:rsid w:val="003126EB"/>
    <w:rsid w:val="00330A53"/>
    <w:rsid w:val="00344CF6"/>
    <w:rsid w:val="00370E28"/>
    <w:rsid w:val="00380C46"/>
    <w:rsid w:val="00391437"/>
    <w:rsid w:val="003A75C3"/>
    <w:rsid w:val="003B15E0"/>
    <w:rsid w:val="00463ED1"/>
    <w:rsid w:val="0048224C"/>
    <w:rsid w:val="004A3D18"/>
    <w:rsid w:val="004C5B4D"/>
    <w:rsid w:val="004D4A32"/>
    <w:rsid w:val="004F2DC0"/>
    <w:rsid w:val="005300A7"/>
    <w:rsid w:val="00575425"/>
    <w:rsid w:val="00577B3B"/>
    <w:rsid w:val="005A4C4D"/>
    <w:rsid w:val="005C7FAD"/>
    <w:rsid w:val="006010BF"/>
    <w:rsid w:val="00657B5C"/>
    <w:rsid w:val="00664694"/>
    <w:rsid w:val="00676DC5"/>
    <w:rsid w:val="0069337E"/>
    <w:rsid w:val="006B1A38"/>
    <w:rsid w:val="006F1D8C"/>
    <w:rsid w:val="00735365"/>
    <w:rsid w:val="00737068"/>
    <w:rsid w:val="007A4278"/>
    <w:rsid w:val="007E6C36"/>
    <w:rsid w:val="00823C49"/>
    <w:rsid w:val="008444F4"/>
    <w:rsid w:val="00844EEA"/>
    <w:rsid w:val="00883E18"/>
    <w:rsid w:val="00901880"/>
    <w:rsid w:val="0090516B"/>
    <w:rsid w:val="00947786"/>
    <w:rsid w:val="00957017"/>
    <w:rsid w:val="00976DAD"/>
    <w:rsid w:val="00992301"/>
    <w:rsid w:val="00992330"/>
    <w:rsid w:val="009A454E"/>
    <w:rsid w:val="009A4BA4"/>
    <w:rsid w:val="009F3887"/>
    <w:rsid w:val="00A42AA7"/>
    <w:rsid w:val="00A53A87"/>
    <w:rsid w:val="00A55615"/>
    <w:rsid w:val="00A8543A"/>
    <w:rsid w:val="00AF6AEA"/>
    <w:rsid w:val="00B178C9"/>
    <w:rsid w:val="00BF7253"/>
    <w:rsid w:val="00C35D14"/>
    <w:rsid w:val="00C6336B"/>
    <w:rsid w:val="00CB1EEE"/>
    <w:rsid w:val="00CF6CED"/>
    <w:rsid w:val="00D0185E"/>
    <w:rsid w:val="00D158C3"/>
    <w:rsid w:val="00DF3629"/>
    <w:rsid w:val="00DF7720"/>
    <w:rsid w:val="00E14939"/>
    <w:rsid w:val="00E2581F"/>
    <w:rsid w:val="00E66A84"/>
    <w:rsid w:val="00E67D7F"/>
    <w:rsid w:val="00EA1BE4"/>
    <w:rsid w:val="00EB781B"/>
    <w:rsid w:val="00EC3194"/>
    <w:rsid w:val="00F11017"/>
    <w:rsid w:val="00F376A6"/>
    <w:rsid w:val="00F51088"/>
    <w:rsid w:val="00FD33BB"/>
    <w:rsid w:val="2AB4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8"/>
      <w:szCs w:val="22"/>
    </w:rPr>
  </w:style>
  <w:style w:type="paragraph" w:styleId="Heading4">
    <w:name w:val="heading 4"/>
    <w:basedOn w:val="Normal"/>
    <w:next w:val="Normal"/>
    <w:link w:val="Heading4Char"/>
    <w:uiPriority w:val="9"/>
    <w:unhideWhenUsed/>
    <w:qFormat/>
    <w:pPr>
      <w:keepNext/>
      <w:spacing w:before="240" w:after="60"/>
      <w:outlineLvl w:val="3"/>
    </w:pPr>
    <w:rPr>
      <w:rFonts w:ascii="Calibri" w:eastAsia="Times New Roman" w:hAnsi="Calibri" w:cs="Times New Roman"/>
      <w:b/>
      <w:bCs/>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pPr>
      <w:spacing w:after="0" w:line="240" w:lineRule="auto"/>
      <w:ind w:firstLine="720"/>
      <w:jc w:val="both"/>
    </w:pPr>
    <w:rPr>
      <w:rFonts w:eastAsia="Times New Roman" w:cs="Times New Roman"/>
      <w:sz w:val="26"/>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uiPriority w:val="99"/>
    <w:semiHidden/>
    <w:unhideWhenUsed/>
    <w:rPr>
      <w:color w:val="0000FF"/>
      <w:u w:val="single"/>
    </w:rPr>
  </w:style>
  <w:style w:type="paragraph" w:styleId="NormalWeb">
    <w:name w:val="Normal (Web)"/>
    <w:aliases w:val="Char Char Char"/>
    <w:basedOn w:val="Normal"/>
    <w:link w:val="NormalWebChar"/>
    <w:uiPriority w:val="99"/>
    <w:unhideWhenUsed/>
    <w:qFormat/>
    <w:pPr>
      <w:spacing w:before="100" w:beforeAutospacing="1" w:after="100" w:afterAutospacing="1"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Pr>
      <w:sz w:val="28"/>
    </w:rPr>
  </w:style>
  <w:style w:type="character" w:customStyle="1" w:styleId="fontstyle21">
    <w:name w:val="fontstyle21"/>
    <w:qFormat/>
    <w:rPr>
      <w:rFonts w:ascii="TimesNewRomanPSMT" w:hAnsi="TimesNewRomanPSMT" w:hint="default"/>
      <w:color w:val="000000"/>
      <w:sz w:val="28"/>
      <w:szCs w:val="28"/>
    </w:rPr>
  </w:style>
  <w:style w:type="character" w:customStyle="1" w:styleId="Tablecaption">
    <w:name w:val="Table caption_"/>
    <w:link w:val="Tablecaption0"/>
    <w:rPr>
      <w:color w:val="232325"/>
      <w:shd w:val="clear" w:color="auto" w:fill="FFFFFF"/>
    </w:rPr>
  </w:style>
  <w:style w:type="paragraph" w:customStyle="1" w:styleId="Tablecaption0">
    <w:name w:val="Table caption"/>
    <w:basedOn w:val="Normal"/>
    <w:link w:val="Tablecaption"/>
    <w:qFormat/>
    <w:pPr>
      <w:widowControl w:val="0"/>
      <w:shd w:val="clear" w:color="auto" w:fill="FFFFFF"/>
      <w:spacing w:after="0"/>
      <w:ind w:firstLine="680"/>
    </w:pPr>
    <w:rPr>
      <w:color w:val="232325"/>
      <w:sz w:val="24"/>
    </w:rPr>
  </w:style>
  <w:style w:type="character" w:customStyle="1" w:styleId="BodyTextIndentChar">
    <w:name w:val="Body Text Indent Char"/>
    <w:basedOn w:val="DefaultParagraphFont"/>
    <w:link w:val="BodyTextIndent"/>
    <w:rPr>
      <w:rFonts w:eastAsia="Times New Roman" w:cs="Times New Roman"/>
      <w:sz w:val="26"/>
      <w:szCs w:val="24"/>
    </w:rPr>
  </w:style>
  <w:style w:type="character" w:customStyle="1" w:styleId="HeaderChar">
    <w:name w:val="Header Char"/>
    <w:basedOn w:val="DefaultParagraphFont"/>
    <w:link w:val="Header"/>
    <w:uiPriority w:val="99"/>
    <w:rPr>
      <w:sz w:val="28"/>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rPr>
      <w:rFonts w:ascii="Calibri" w:eastAsia="Times New Roman" w:hAnsi="Calibri" w:cs="Times New Roman"/>
      <w:b/>
      <w:bCs/>
      <w:sz w:val="28"/>
      <w:szCs w:val="28"/>
      <w:lang w:val="vi-VN"/>
    </w:rPr>
  </w:style>
  <w:style w:type="character" w:customStyle="1" w:styleId="NormalWebChar">
    <w:name w:val="Normal (Web) Char"/>
    <w:aliases w:val="Char Char Char Char"/>
    <w:link w:val="NormalWeb"/>
    <w:uiPriority w:val="99"/>
    <w:rsid w:val="00246E90"/>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8"/>
      <w:szCs w:val="22"/>
    </w:rPr>
  </w:style>
  <w:style w:type="paragraph" w:styleId="Heading4">
    <w:name w:val="heading 4"/>
    <w:basedOn w:val="Normal"/>
    <w:next w:val="Normal"/>
    <w:link w:val="Heading4Char"/>
    <w:uiPriority w:val="9"/>
    <w:unhideWhenUsed/>
    <w:qFormat/>
    <w:pPr>
      <w:keepNext/>
      <w:spacing w:before="240" w:after="60"/>
      <w:outlineLvl w:val="3"/>
    </w:pPr>
    <w:rPr>
      <w:rFonts w:ascii="Calibri" w:eastAsia="Times New Roman" w:hAnsi="Calibri" w:cs="Times New Roman"/>
      <w:b/>
      <w:bCs/>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pPr>
      <w:spacing w:after="0" w:line="240" w:lineRule="auto"/>
      <w:ind w:firstLine="720"/>
      <w:jc w:val="both"/>
    </w:pPr>
    <w:rPr>
      <w:rFonts w:eastAsia="Times New Roman" w:cs="Times New Roman"/>
      <w:sz w:val="26"/>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uiPriority w:val="99"/>
    <w:semiHidden/>
    <w:unhideWhenUsed/>
    <w:rPr>
      <w:color w:val="0000FF"/>
      <w:u w:val="single"/>
    </w:rPr>
  </w:style>
  <w:style w:type="paragraph" w:styleId="NormalWeb">
    <w:name w:val="Normal (Web)"/>
    <w:aliases w:val="Char Char Char"/>
    <w:basedOn w:val="Normal"/>
    <w:link w:val="NormalWebChar"/>
    <w:uiPriority w:val="99"/>
    <w:unhideWhenUsed/>
    <w:qFormat/>
    <w:pPr>
      <w:spacing w:before="100" w:beforeAutospacing="1" w:after="100" w:afterAutospacing="1"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Pr>
      <w:sz w:val="28"/>
    </w:rPr>
  </w:style>
  <w:style w:type="character" w:customStyle="1" w:styleId="fontstyle21">
    <w:name w:val="fontstyle21"/>
    <w:qFormat/>
    <w:rPr>
      <w:rFonts w:ascii="TimesNewRomanPSMT" w:hAnsi="TimesNewRomanPSMT" w:hint="default"/>
      <w:color w:val="000000"/>
      <w:sz w:val="28"/>
      <w:szCs w:val="28"/>
    </w:rPr>
  </w:style>
  <w:style w:type="character" w:customStyle="1" w:styleId="Tablecaption">
    <w:name w:val="Table caption_"/>
    <w:link w:val="Tablecaption0"/>
    <w:rPr>
      <w:color w:val="232325"/>
      <w:shd w:val="clear" w:color="auto" w:fill="FFFFFF"/>
    </w:rPr>
  </w:style>
  <w:style w:type="paragraph" w:customStyle="1" w:styleId="Tablecaption0">
    <w:name w:val="Table caption"/>
    <w:basedOn w:val="Normal"/>
    <w:link w:val="Tablecaption"/>
    <w:qFormat/>
    <w:pPr>
      <w:widowControl w:val="0"/>
      <w:shd w:val="clear" w:color="auto" w:fill="FFFFFF"/>
      <w:spacing w:after="0"/>
      <w:ind w:firstLine="680"/>
    </w:pPr>
    <w:rPr>
      <w:color w:val="232325"/>
      <w:sz w:val="24"/>
    </w:rPr>
  </w:style>
  <w:style w:type="character" w:customStyle="1" w:styleId="BodyTextIndentChar">
    <w:name w:val="Body Text Indent Char"/>
    <w:basedOn w:val="DefaultParagraphFont"/>
    <w:link w:val="BodyTextIndent"/>
    <w:rPr>
      <w:rFonts w:eastAsia="Times New Roman" w:cs="Times New Roman"/>
      <w:sz w:val="26"/>
      <w:szCs w:val="24"/>
    </w:rPr>
  </w:style>
  <w:style w:type="character" w:customStyle="1" w:styleId="HeaderChar">
    <w:name w:val="Header Char"/>
    <w:basedOn w:val="DefaultParagraphFont"/>
    <w:link w:val="Header"/>
    <w:uiPriority w:val="99"/>
    <w:rPr>
      <w:sz w:val="28"/>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rPr>
      <w:rFonts w:ascii="Calibri" w:eastAsia="Times New Roman" w:hAnsi="Calibri" w:cs="Times New Roman"/>
      <w:b/>
      <w:bCs/>
      <w:sz w:val="28"/>
      <w:szCs w:val="28"/>
      <w:lang w:val="vi-VN"/>
    </w:rPr>
  </w:style>
  <w:style w:type="character" w:customStyle="1" w:styleId="NormalWebChar">
    <w:name w:val="Normal (Web) Char"/>
    <w:aliases w:val="Char Char Char Char"/>
    <w:link w:val="NormalWeb"/>
    <w:uiPriority w:val="99"/>
    <w:rsid w:val="00246E9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van-hoa-xa-hoi/quyet-dinh-353-qd-ttg-2022-phe-duyet-danh-sach-huyen-ngheo-vung-bai-ngang-ven-bien-50677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2D531-3C6A-4DD2-A3D0-9661561B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cp:revision>
  <cp:lastPrinted>2022-11-21T08:00:00Z</cp:lastPrinted>
  <dcterms:created xsi:type="dcterms:W3CDTF">2022-11-21T01:09:00Z</dcterms:created>
  <dcterms:modified xsi:type="dcterms:W3CDTF">2022-11-21T08:08:00Z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61994B586AC5499AB663530829CA5782</vt:lpwstr>
  </property>
</Properties>
</file>